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p w:rsidRPr="00D5030E" w:rsidR="00BE4CB4" w:rsidP="00542AED" w:rsidRDefault="00542AED" w14:paraId="6881DBDC" w14:textId="5F4107E8">
      <w:pPr>
        <w:pStyle w:val="Title"/>
        <w:jc w:val="center"/>
        <w:rPr>
          <w:rFonts w:ascii="Arial" w:hAnsi="Arial" w:cs="Arial"/>
        </w:rPr>
      </w:pPr>
      <w:r w:rsidRPr="00D5030E">
        <w:rPr>
          <w:rFonts w:ascii="Arial" w:hAnsi="Arial" w:cs="Arial"/>
          <w:noProof/>
        </w:rPr>
        <w:drawing>
          <wp:anchor distT="0" distB="0" distL="0" distR="0" simplePos="0" relativeHeight="251658241" behindDoc="1" locked="0" layoutInCell="1" allowOverlap="1" wp14:anchorId="5C461906" wp14:editId="6863831F">
            <wp:simplePos x="0" y="0"/>
            <wp:positionH relativeFrom="page">
              <wp:posOffset>1310640</wp:posOffset>
            </wp:positionH>
            <wp:positionV relativeFrom="page">
              <wp:posOffset>922020</wp:posOffset>
            </wp:positionV>
            <wp:extent cx="4800600" cy="1438432"/>
            <wp:effectExtent l="0" t="0" r="0" b="952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4800600" cy="1438432"/>
                    </a:xfrm>
                    <a:prstGeom prst="rect">
                      <a:avLst/>
                    </a:prstGeom>
                  </pic:spPr>
                </pic:pic>
              </a:graphicData>
            </a:graphic>
            <wp14:sizeRelH relativeFrom="margin">
              <wp14:pctWidth>0</wp14:pctWidth>
            </wp14:sizeRelH>
            <wp14:sizeRelV relativeFrom="margin">
              <wp14:pctHeight>0</wp14:pctHeight>
            </wp14:sizeRelV>
          </wp:anchor>
        </w:drawing>
      </w:r>
    </w:p>
    <w:p w:rsidRPr="00D5030E" w:rsidR="00542AED" w:rsidP="00542AED" w:rsidRDefault="00542AED" w14:paraId="5F4A54B6" w14:textId="3564095B">
      <w:pPr>
        <w:rPr>
          <w:rFonts w:ascii="Arial" w:hAnsi="Arial" w:cs="Arial"/>
        </w:rPr>
      </w:pPr>
    </w:p>
    <w:p w:rsidRPr="00D5030E" w:rsidR="00542AED" w:rsidP="00542AED" w:rsidRDefault="00542AED" w14:paraId="4BB8D46D" w14:textId="081DF095">
      <w:pPr>
        <w:rPr>
          <w:rFonts w:ascii="Arial" w:hAnsi="Arial" w:cs="Arial"/>
        </w:rPr>
      </w:pPr>
    </w:p>
    <w:p w:rsidRPr="00D5030E" w:rsidR="00542AED" w:rsidP="00542AED" w:rsidRDefault="00542AED" w14:paraId="1441A276" w14:textId="77777777">
      <w:pPr>
        <w:pStyle w:val="Title"/>
        <w:jc w:val="center"/>
        <w:rPr>
          <w:rFonts w:ascii="Arial" w:hAnsi="Arial" w:cs="Arial"/>
        </w:rPr>
      </w:pPr>
    </w:p>
    <w:p w:rsidRPr="00D5030E" w:rsidR="00542AED" w:rsidP="00542AED" w:rsidRDefault="00542AED" w14:paraId="30D1F927" w14:textId="77777777">
      <w:pPr>
        <w:pStyle w:val="Title"/>
        <w:jc w:val="center"/>
        <w:rPr>
          <w:rFonts w:ascii="Arial" w:hAnsi="Arial" w:cs="Arial"/>
        </w:rPr>
      </w:pPr>
    </w:p>
    <w:p w:rsidRPr="00D5030E" w:rsidR="00542AED" w:rsidP="00542AED" w:rsidRDefault="00542AED" w14:paraId="555D4746" w14:textId="77777777">
      <w:pPr>
        <w:pStyle w:val="Title"/>
        <w:jc w:val="center"/>
        <w:rPr>
          <w:rFonts w:ascii="Arial" w:hAnsi="Arial" w:cs="Arial"/>
        </w:rPr>
      </w:pPr>
    </w:p>
    <w:p w:rsidRPr="00D5030E" w:rsidR="00FA065E" w:rsidP="00542AED" w:rsidRDefault="00BE4CB4" w14:paraId="58DC65C8" w14:textId="52E81065">
      <w:pPr>
        <w:pStyle w:val="Title"/>
        <w:jc w:val="center"/>
        <w:rPr>
          <w:rFonts w:ascii="Arial" w:hAnsi="Arial" w:cs="Arial"/>
          <w:b/>
        </w:rPr>
      </w:pPr>
      <w:r w:rsidRPr="00D5030E">
        <w:rPr>
          <w:rFonts w:ascii="Arial" w:hAnsi="Arial" w:cs="Arial"/>
          <w:b/>
        </w:rPr>
        <w:t>Recruitment Pack</w:t>
      </w:r>
    </w:p>
    <w:p w:rsidRPr="00D5030E" w:rsidR="00542AED" w:rsidP="00542AED" w:rsidRDefault="00542AED" w14:paraId="450146CE" w14:textId="77777777">
      <w:pPr>
        <w:rPr>
          <w:rFonts w:ascii="Arial" w:hAnsi="Arial" w:cs="Arial"/>
          <w:b/>
        </w:rPr>
      </w:pPr>
    </w:p>
    <w:p w:rsidRPr="00D5030E" w:rsidR="00BE4CB4" w:rsidP="00277A04" w:rsidRDefault="00277A04" w14:paraId="2B3733A8" w14:textId="48DBD487">
      <w:pPr>
        <w:pStyle w:val="Title"/>
        <w:jc w:val="center"/>
        <w:rPr>
          <w:rFonts w:ascii="Arial" w:hAnsi="Arial" w:cs="Arial"/>
          <w:b/>
        </w:rPr>
      </w:pPr>
      <w:r w:rsidRPr="00277A04">
        <w:rPr>
          <w:rFonts w:ascii="Arial" w:hAnsi="Arial" w:cs="Arial"/>
          <w:b/>
        </w:rPr>
        <w:t>Trustee &amp; Finance Committee Chair</w:t>
      </w:r>
      <w:r w:rsidRPr="00D5030E">
        <w:rPr>
          <w:rFonts w:ascii="Arial" w:hAnsi="Arial" w:cs="Arial"/>
          <w:b/>
        </w:rPr>
        <w:t xml:space="preserve"> </w:t>
      </w:r>
      <w:r w:rsidRPr="00D5030E" w:rsidR="00BE4CB4">
        <w:rPr>
          <w:rFonts w:ascii="Arial" w:hAnsi="Arial" w:cs="Arial"/>
          <w:b/>
        </w:rPr>
        <w:br w:type="page"/>
      </w:r>
    </w:p>
    <w:sdt>
      <w:sdtPr>
        <w:id w:val="-504826165"/>
        <w:docPartObj>
          <w:docPartGallery w:val="Table of Contents"/>
          <w:docPartUnique/>
        </w:docPartObj>
        <w:rPr>
          <w:rFonts w:ascii="Arial" w:hAnsi="Arial" w:eastAsia="等线" w:cs="Arial" w:eastAsiaTheme="minorEastAsia"/>
          <w:color w:val="auto"/>
          <w:sz w:val="22"/>
          <w:szCs w:val="22"/>
          <w:lang w:val="en-GB"/>
        </w:rPr>
      </w:sdtPr>
      <w:sdtEndPr>
        <w:rPr>
          <w:rFonts w:ascii="Arial" w:hAnsi="Arial" w:eastAsia="等线" w:cs="Arial" w:eastAsiaTheme="minorEastAsia"/>
          <w:b w:val="1"/>
          <w:bCs w:val="1"/>
          <w:noProof/>
          <w:color w:val="auto"/>
          <w:sz w:val="22"/>
          <w:szCs w:val="22"/>
          <w:lang w:val="en-GB"/>
        </w:rPr>
      </w:sdtEndPr>
      <w:sdtContent>
        <w:p w:rsidRPr="00CE27A2" w:rsidR="00381F4B" w:rsidRDefault="00381F4B" w14:paraId="7B82450E" w14:textId="16E2AA1A">
          <w:pPr>
            <w:pStyle w:val="TOCHeading"/>
            <w:rPr>
              <w:rFonts w:ascii="Arial" w:hAnsi="Arial" w:cs="Arial"/>
              <w:color w:val="0096C0"/>
            </w:rPr>
          </w:pPr>
          <w:r w:rsidRPr="00CE27A2">
            <w:rPr>
              <w:rFonts w:ascii="Arial" w:hAnsi="Arial" w:cs="Arial"/>
              <w:color w:val="0096C0"/>
            </w:rPr>
            <w:t>Contents</w:t>
          </w:r>
        </w:p>
        <w:p w:rsidRPr="00D5030E" w:rsidR="00381F4B" w:rsidP="00381F4B" w:rsidRDefault="00381F4B" w14:paraId="10A46DCE" w14:textId="77777777">
          <w:pPr>
            <w:rPr>
              <w:rFonts w:ascii="Arial" w:hAnsi="Arial" w:cs="Arial"/>
              <w:lang w:val="en-US"/>
            </w:rPr>
          </w:pPr>
        </w:p>
        <w:p w:rsidR="002042B5" w:rsidRDefault="00381F4B" w14:paraId="1E15133E" w14:textId="64F119C6">
          <w:pPr>
            <w:pStyle w:val="TOC1"/>
            <w:tabs>
              <w:tab w:val="right" w:leader="dot" w:pos="9736"/>
            </w:tabs>
            <w:rPr>
              <w:rFonts w:eastAsiaTheme="minorEastAsia"/>
              <w:noProof/>
              <w:kern w:val="2"/>
              <w:sz w:val="24"/>
              <w:szCs w:val="24"/>
              <w:lang w:eastAsia="en-GB"/>
              <w14:ligatures w14:val="standardContextual"/>
            </w:rPr>
          </w:pPr>
          <w:r w:rsidRPr="00D5030E">
            <w:rPr>
              <w:rFonts w:ascii="Arial" w:hAnsi="Arial" w:cs="Arial"/>
            </w:rPr>
            <w:fldChar w:fldCharType="begin"/>
          </w:r>
          <w:r w:rsidRPr="00D5030E">
            <w:rPr>
              <w:rFonts w:ascii="Arial" w:hAnsi="Arial" w:cs="Arial"/>
            </w:rPr>
            <w:instrText xml:space="preserve"> TOC \o "1-3" \h \z \u </w:instrText>
          </w:r>
          <w:r w:rsidRPr="00D5030E">
            <w:rPr>
              <w:rFonts w:ascii="Arial" w:hAnsi="Arial" w:cs="Arial"/>
            </w:rPr>
            <w:fldChar w:fldCharType="separate"/>
          </w:r>
          <w:hyperlink w:history="1" w:anchor="_Toc239341314">
            <w:r w:rsidRPr="0090349B" w:rsidR="002042B5">
              <w:rPr>
                <w:rStyle w:val="Hyperlink"/>
                <w:rFonts w:ascii="Arial" w:hAnsi="Arial" w:cs="Arial"/>
                <w:noProof/>
              </w:rPr>
              <w:t>Join us to create a world where bumblebees are thriving and valued by everyone</w:t>
            </w:r>
            <w:r w:rsidR="002042B5">
              <w:rPr>
                <w:noProof/>
                <w:webHidden/>
              </w:rPr>
              <w:tab/>
            </w:r>
            <w:r w:rsidR="002042B5">
              <w:rPr>
                <w:noProof/>
                <w:webHidden/>
              </w:rPr>
              <w:fldChar w:fldCharType="begin"/>
            </w:r>
            <w:r w:rsidR="002042B5">
              <w:rPr>
                <w:noProof/>
                <w:webHidden/>
              </w:rPr>
              <w:instrText xml:space="preserve"> PAGEREF _Toc239341314 \h </w:instrText>
            </w:r>
            <w:r w:rsidR="002042B5">
              <w:rPr>
                <w:noProof/>
                <w:webHidden/>
              </w:rPr>
            </w:r>
            <w:r w:rsidR="002042B5">
              <w:rPr>
                <w:noProof/>
                <w:webHidden/>
              </w:rPr>
              <w:fldChar w:fldCharType="separate"/>
            </w:r>
            <w:r w:rsidR="002042B5">
              <w:rPr>
                <w:noProof/>
                <w:webHidden/>
              </w:rPr>
              <w:t>3</w:t>
            </w:r>
            <w:r w:rsidR="002042B5">
              <w:rPr>
                <w:noProof/>
                <w:webHidden/>
              </w:rPr>
              <w:fldChar w:fldCharType="end"/>
            </w:r>
          </w:hyperlink>
        </w:p>
        <w:p w:rsidR="002042B5" w:rsidRDefault="002042B5" w14:paraId="29900140" w14:textId="36212F6E">
          <w:pPr>
            <w:pStyle w:val="TOC1"/>
            <w:tabs>
              <w:tab w:val="right" w:leader="dot" w:pos="9736"/>
            </w:tabs>
            <w:rPr>
              <w:rFonts w:eastAsiaTheme="minorEastAsia"/>
              <w:noProof/>
              <w:kern w:val="2"/>
              <w:sz w:val="24"/>
              <w:szCs w:val="24"/>
              <w:lang w:eastAsia="en-GB"/>
              <w14:ligatures w14:val="standardContextual"/>
            </w:rPr>
          </w:pPr>
          <w:hyperlink w:history="1" w:anchor="_Toc239341315">
            <w:r w:rsidRPr="0090349B">
              <w:rPr>
                <w:rStyle w:val="Hyperlink"/>
                <w:rFonts w:ascii="Arial" w:hAnsi="Arial" w:eastAsia="DengXian Light" w:cs="Arial"/>
                <w:noProof/>
              </w:rPr>
              <w:t>Trustee &amp; Finance Committee Chair Role Description</w:t>
            </w:r>
            <w:r>
              <w:rPr>
                <w:noProof/>
                <w:webHidden/>
              </w:rPr>
              <w:tab/>
            </w:r>
            <w:r>
              <w:rPr>
                <w:noProof/>
                <w:webHidden/>
              </w:rPr>
              <w:fldChar w:fldCharType="begin"/>
            </w:r>
            <w:r>
              <w:rPr>
                <w:noProof/>
                <w:webHidden/>
              </w:rPr>
              <w:instrText xml:space="preserve"> PAGEREF _Toc239341315 \h </w:instrText>
            </w:r>
            <w:r>
              <w:rPr>
                <w:noProof/>
                <w:webHidden/>
              </w:rPr>
            </w:r>
            <w:r>
              <w:rPr>
                <w:noProof/>
                <w:webHidden/>
              </w:rPr>
              <w:fldChar w:fldCharType="separate"/>
            </w:r>
            <w:r>
              <w:rPr>
                <w:noProof/>
                <w:webHidden/>
              </w:rPr>
              <w:t>4</w:t>
            </w:r>
            <w:r>
              <w:rPr>
                <w:noProof/>
                <w:webHidden/>
              </w:rPr>
              <w:fldChar w:fldCharType="end"/>
            </w:r>
          </w:hyperlink>
        </w:p>
        <w:p w:rsidR="002042B5" w:rsidRDefault="002042B5" w14:paraId="148CB1EB" w14:textId="60073415">
          <w:pPr>
            <w:pStyle w:val="TOC1"/>
            <w:tabs>
              <w:tab w:val="right" w:leader="dot" w:pos="9736"/>
            </w:tabs>
            <w:rPr>
              <w:rFonts w:eastAsiaTheme="minorEastAsia"/>
              <w:noProof/>
              <w:kern w:val="2"/>
              <w:sz w:val="24"/>
              <w:szCs w:val="24"/>
              <w:lang w:eastAsia="en-GB"/>
              <w14:ligatures w14:val="standardContextual"/>
            </w:rPr>
          </w:pPr>
          <w:hyperlink w:history="1" w:anchor="_Toc239341316">
            <w:r w:rsidRPr="0090349B">
              <w:rPr>
                <w:rStyle w:val="Hyperlink"/>
                <w:rFonts w:ascii="Arial" w:hAnsi="Arial" w:cs="Arial"/>
                <w:noProof/>
              </w:rPr>
              <w:t>About Bumblebees</w:t>
            </w:r>
            <w:r>
              <w:rPr>
                <w:noProof/>
                <w:webHidden/>
              </w:rPr>
              <w:tab/>
            </w:r>
            <w:r>
              <w:rPr>
                <w:noProof/>
                <w:webHidden/>
              </w:rPr>
              <w:fldChar w:fldCharType="begin"/>
            </w:r>
            <w:r>
              <w:rPr>
                <w:noProof/>
                <w:webHidden/>
              </w:rPr>
              <w:instrText xml:space="preserve"> PAGEREF _Toc239341316 \h </w:instrText>
            </w:r>
            <w:r>
              <w:rPr>
                <w:noProof/>
                <w:webHidden/>
              </w:rPr>
            </w:r>
            <w:r>
              <w:rPr>
                <w:noProof/>
                <w:webHidden/>
              </w:rPr>
              <w:fldChar w:fldCharType="separate"/>
            </w:r>
            <w:r>
              <w:rPr>
                <w:noProof/>
                <w:webHidden/>
              </w:rPr>
              <w:t>6</w:t>
            </w:r>
            <w:r>
              <w:rPr>
                <w:noProof/>
                <w:webHidden/>
              </w:rPr>
              <w:fldChar w:fldCharType="end"/>
            </w:r>
          </w:hyperlink>
        </w:p>
        <w:p w:rsidR="002042B5" w:rsidRDefault="002042B5" w14:paraId="74924AA7" w14:textId="5646BC90">
          <w:pPr>
            <w:pStyle w:val="TOC1"/>
            <w:tabs>
              <w:tab w:val="right" w:leader="dot" w:pos="9736"/>
            </w:tabs>
            <w:rPr>
              <w:rFonts w:eastAsiaTheme="minorEastAsia"/>
              <w:noProof/>
              <w:kern w:val="2"/>
              <w:sz w:val="24"/>
              <w:szCs w:val="24"/>
              <w:lang w:eastAsia="en-GB"/>
              <w14:ligatures w14:val="standardContextual"/>
            </w:rPr>
          </w:pPr>
          <w:hyperlink w:history="1" w:anchor="_Toc239341317">
            <w:r w:rsidRPr="0090349B">
              <w:rPr>
                <w:rStyle w:val="Hyperlink"/>
                <w:rFonts w:ascii="Arial" w:hAnsi="Arial" w:cs="Arial"/>
                <w:noProof/>
              </w:rPr>
              <w:t>Governance</w:t>
            </w:r>
            <w:r>
              <w:rPr>
                <w:noProof/>
                <w:webHidden/>
              </w:rPr>
              <w:tab/>
            </w:r>
            <w:r>
              <w:rPr>
                <w:noProof/>
                <w:webHidden/>
              </w:rPr>
              <w:fldChar w:fldCharType="begin"/>
            </w:r>
            <w:r>
              <w:rPr>
                <w:noProof/>
                <w:webHidden/>
              </w:rPr>
              <w:instrText xml:space="preserve"> PAGEREF _Toc239341317 \h </w:instrText>
            </w:r>
            <w:r>
              <w:rPr>
                <w:noProof/>
                <w:webHidden/>
              </w:rPr>
            </w:r>
            <w:r>
              <w:rPr>
                <w:noProof/>
                <w:webHidden/>
              </w:rPr>
              <w:fldChar w:fldCharType="separate"/>
            </w:r>
            <w:r>
              <w:rPr>
                <w:noProof/>
                <w:webHidden/>
              </w:rPr>
              <w:t>7</w:t>
            </w:r>
            <w:r>
              <w:rPr>
                <w:noProof/>
                <w:webHidden/>
              </w:rPr>
              <w:fldChar w:fldCharType="end"/>
            </w:r>
          </w:hyperlink>
        </w:p>
        <w:p w:rsidR="002042B5" w:rsidRDefault="002042B5" w14:paraId="2B46D10B" w14:textId="4D4C9B31">
          <w:pPr>
            <w:pStyle w:val="TOC1"/>
            <w:tabs>
              <w:tab w:val="right" w:leader="dot" w:pos="9736"/>
            </w:tabs>
            <w:rPr>
              <w:rFonts w:eastAsiaTheme="minorEastAsia"/>
              <w:noProof/>
              <w:kern w:val="2"/>
              <w:sz w:val="24"/>
              <w:szCs w:val="24"/>
              <w:lang w:eastAsia="en-GB"/>
              <w14:ligatures w14:val="standardContextual"/>
            </w:rPr>
          </w:pPr>
          <w:hyperlink w:history="1" w:anchor="_Toc239341318">
            <w:r w:rsidRPr="0090349B">
              <w:rPr>
                <w:rStyle w:val="Hyperlink"/>
                <w:rFonts w:ascii="Arial" w:hAnsi="Arial" w:cs="Arial"/>
                <w:noProof/>
              </w:rPr>
              <w:t>Organisational overview</w:t>
            </w:r>
            <w:r>
              <w:rPr>
                <w:noProof/>
                <w:webHidden/>
              </w:rPr>
              <w:tab/>
            </w:r>
            <w:r>
              <w:rPr>
                <w:noProof/>
                <w:webHidden/>
              </w:rPr>
              <w:fldChar w:fldCharType="begin"/>
            </w:r>
            <w:r>
              <w:rPr>
                <w:noProof/>
                <w:webHidden/>
              </w:rPr>
              <w:instrText xml:space="preserve"> PAGEREF _Toc239341318 \h </w:instrText>
            </w:r>
            <w:r>
              <w:rPr>
                <w:noProof/>
                <w:webHidden/>
              </w:rPr>
            </w:r>
            <w:r>
              <w:rPr>
                <w:noProof/>
                <w:webHidden/>
              </w:rPr>
              <w:fldChar w:fldCharType="separate"/>
            </w:r>
            <w:r>
              <w:rPr>
                <w:noProof/>
                <w:webHidden/>
              </w:rPr>
              <w:t>7</w:t>
            </w:r>
            <w:r>
              <w:rPr>
                <w:noProof/>
                <w:webHidden/>
              </w:rPr>
              <w:fldChar w:fldCharType="end"/>
            </w:r>
          </w:hyperlink>
        </w:p>
        <w:p w:rsidR="002042B5" w:rsidRDefault="002042B5" w14:paraId="56CE6DE2" w14:textId="57F0C73F">
          <w:pPr>
            <w:pStyle w:val="TOC2"/>
            <w:tabs>
              <w:tab w:val="right" w:leader="dot" w:pos="9736"/>
            </w:tabs>
            <w:rPr>
              <w:rFonts w:eastAsiaTheme="minorEastAsia"/>
              <w:noProof/>
              <w:kern w:val="2"/>
              <w:sz w:val="24"/>
              <w:szCs w:val="24"/>
              <w:lang w:eastAsia="en-GB"/>
              <w14:ligatures w14:val="standardContextual"/>
            </w:rPr>
          </w:pPr>
          <w:hyperlink w:history="1" w:anchor="_Toc239341319">
            <w:r w:rsidRPr="0090349B">
              <w:rPr>
                <w:rStyle w:val="Hyperlink"/>
                <w:rFonts w:ascii="Arial" w:hAnsi="Arial" w:cs="Arial"/>
                <w:noProof/>
                <w:lang w:val="en"/>
              </w:rPr>
              <w:t>Management Structure</w:t>
            </w:r>
            <w:r>
              <w:rPr>
                <w:noProof/>
                <w:webHidden/>
              </w:rPr>
              <w:tab/>
            </w:r>
            <w:r>
              <w:rPr>
                <w:noProof/>
                <w:webHidden/>
              </w:rPr>
              <w:fldChar w:fldCharType="begin"/>
            </w:r>
            <w:r>
              <w:rPr>
                <w:noProof/>
                <w:webHidden/>
              </w:rPr>
              <w:instrText xml:space="preserve"> PAGEREF _Toc239341319 \h </w:instrText>
            </w:r>
            <w:r>
              <w:rPr>
                <w:noProof/>
                <w:webHidden/>
              </w:rPr>
            </w:r>
            <w:r>
              <w:rPr>
                <w:noProof/>
                <w:webHidden/>
              </w:rPr>
              <w:fldChar w:fldCharType="separate"/>
            </w:r>
            <w:r>
              <w:rPr>
                <w:noProof/>
                <w:webHidden/>
              </w:rPr>
              <w:t>7</w:t>
            </w:r>
            <w:r>
              <w:rPr>
                <w:noProof/>
                <w:webHidden/>
              </w:rPr>
              <w:fldChar w:fldCharType="end"/>
            </w:r>
          </w:hyperlink>
        </w:p>
        <w:p w:rsidR="002042B5" w:rsidRDefault="002042B5" w14:paraId="485A5D9A" w14:textId="09968DD9">
          <w:pPr>
            <w:pStyle w:val="TOC1"/>
            <w:tabs>
              <w:tab w:val="right" w:leader="dot" w:pos="9736"/>
            </w:tabs>
            <w:rPr>
              <w:rFonts w:eastAsiaTheme="minorEastAsia"/>
              <w:noProof/>
              <w:kern w:val="2"/>
              <w:sz w:val="24"/>
              <w:szCs w:val="24"/>
              <w:lang w:eastAsia="en-GB"/>
              <w14:ligatures w14:val="standardContextual"/>
            </w:rPr>
          </w:pPr>
          <w:hyperlink w:history="1" w:anchor="_Toc239341320">
            <w:r w:rsidRPr="0090349B">
              <w:rPr>
                <w:rStyle w:val="Hyperlink"/>
                <w:rFonts w:ascii="Arial" w:hAnsi="Arial" w:cs="Arial"/>
                <w:noProof/>
              </w:rPr>
              <w:t>Recruitment Timeline</w:t>
            </w:r>
            <w:r>
              <w:rPr>
                <w:noProof/>
                <w:webHidden/>
              </w:rPr>
              <w:tab/>
            </w:r>
            <w:r>
              <w:rPr>
                <w:noProof/>
                <w:webHidden/>
              </w:rPr>
              <w:fldChar w:fldCharType="begin"/>
            </w:r>
            <w:r>
              <w:rPr>
                <w:noProof/>
                <w:webHidden/>
              </w:rPr>
              <w:instrText xml:space="preserve"> PAGEREF _Toc239341320 \h </w:instrText>
            </w:r>
            <w:r>
              <w:rPr>
                <w:noProof/>
                <w:webHidden/>
              </w:rPr>
            </w:r>
            <w:r>
              <w:rPr>
                <w:noProof/>
                <w:webHidden/>
              </w:rPr>
              <w:fldChar w:fldCharType="separate"/>
            </w:r>
            <w:r>
              <w:rPr>
                <w:noProof/>
                <w:webHidden/>
              </w:rPr>
              <w:t>9</w:t>
            </w:r>
            <w:r>
              <w:rPr>
                <w:noProof/>
                <w:webHidden/>
              </w:rPr>
              <w:fldChar w:fldCharType="end"/>
            </w:r>
          </w:hyperlink>
        </w:p>
        <w:p w:rsidR="002042B5" w:rsidRDefault="002042B5" w14:paraId="4DC5C95E" w14:textId="13121F21">
          <w:pPr>
            <w:pStyle w:val="TOC1"/>
            <w:tabs>
              <w:tab w:val="right" w:leader="dot" w:pos="9736"/>
            </w:tabs>
            <w:rPr>
              <w:rFonts w:eastAsiaTheme="minorEastAsia"/>
              <w:noProof/>
              <w:kern w:val="2"/>
              <w:sz w:val="24"/>
              <w:szCs w:val="24"/>
              <w:lang w:eastAsia="en-GB"/>
              <w14:ligatures w14:val="standardContextual"/>
            </w:rPr>
          </w:pPr>
          <w:hyperlink w:history="1" w:anchor="_Toc239341321">
            <w:r w:rsidRPr="0090349B">
              <w:rPr>
                <w:rStyle w:val="Hyperlink"/>
                <w:rFonts w:ascii="Arial" w:hAnsi="Arial" w:cs="Arial"/>
                <w:noProof/>
              </w:rPr>
              <w:t>How to App</w:t>
            </w:r>
            <w:r w:rsidRPr="0090349B">
              <w:rPr>
                <w:rStyle w:val="Hyperlink"/>
                <w:rFonts w:ascii="Arial" w:hAnsi="Arial" w:cs="Arial"/>
                <w:noProof/>
              </w:rPr>
              <w:t>l</w:t>
            </w:r>
            <w:r w:rsidRPr="0090349B">
              <w:rPr>
                <w:rStyle w:val="Hyperlink"/>
                <w:rFonts w:ascii="Arial" w:hAnsi="Arial" w:cs="Arial"/>
                <w:noProof/>
              </w:rPr>
              <w:t>y</w:t>
            </w:r>
            <w:r>
              <w:rPr>
                <w:noProof/>
                <w:webHidden/>
              </w:rPr>
              <w:tab/>
            </w:r>
            <w:r>
              <w:rPr>
                <w:noProof/>
                <w:webHidden/>
              </w:rPr>
              <w:fldChar w:fldCharType="begin"/>
            </w:r>
            <w:r>
              <w:rPr>
                <w:noProof/>
                <w:webHidden/>
              </w:rPr>
              <w:instrText xml:space="preserve"> PAGEREF _Toc239341321 \h </w:instrText>
            </w:r>
            <w:r>
              <w:rPr>
                <w:noProof/>
                <w:webHidden/>
              </w:rPr>
            </w:r>
            <w:r>
              <w:rPr>
                <w:noProof/>
                <w:webHidden/>
              </w:rPr>
              <w:fldChar w:fldCharType="separate"/>
            </w:r>
            <w:r>
              <w:rPr>
                <w:noProof/>
                <w:webHidden/>
              </w:rPr>
              <w:t>9</w:t>
            </w:r>
            <w:r>
              <w:rPr>
                <w:noProof/>
                <w:webHidden/>
              </w:rPr>
              <w:fldChar w:fldCharType="end"/>
            </w:r>
          </w:hyperlink>
        </w:p>
        <w:p w:rsidRPr="00D5030E" w:rsidR="00381F4B" w:rsidRDefault="00381F4B" w14:paraId="4FA02D36" w14:textId="37CAEE9F">
          <w:pPr>
            <w:rPr>
              <w:rFonts w:ascii="Arial" w:hAnsi="Arial" w:cs="Arial"/>
            </w:rPr>
          </w:pPr>
          <w:r w:rsidRPr="00D5030E">
            <w:rPr>
              <w:rFonts w:ascii="Arial" w:hAnsi="Arial" w:cs="Arial"/>
              <w:b/>
              <w:bCs/>
              <w:noProof/>
            </w:rPr>
            <w:fldChar w:fldCharType="end"/>
          </w:r>
        </w:p>
      </w:sdtContent>
    </w:sdt>
    <w:p w:rsidRPr="00D5030E" w:rsidR="005F1B06" w:rsidRDefault="005F1B06" w14:paraId="44076008" w14:textId="66663EC0">
      <w:pPr>
        <w:rPr>
          <w:rFonts w:ascii="Arial" w:hAnsi="Arial" w:cs="Arial"/>
          <w:b/>
        </w:rPr>
      </w:pPr>
      <w:r w:rsidRPr="00D5030E">
        <w:rPr>
          <w:rFonts w:ascii="Arial" w:hAnsi="Arial" w:cs="Arial"/>
          <w:b/>
        </w:rPr>
        <w:br w:type="page"/>
      </w:r>
    </w:p>
    <w:p w:rsidRPr="00CE27A2" w:rsidR="00BE4CB4" w:rsidP="00BB31D0" w:rsidRDefault="00E67740" w14:paraId="69FBEBEB" w14:textId="6D67E9BE">
      <w:pPr>
        <w:pStyle w:val="Heading1"/>
        <w:rPr>
          <w:rFonts w:ascii="Arial" w:hAnsi="Arial" w:cs="Arial"/>
          <w:color w:val="0096C0"/>
          <w:sz w:val="24"/>
          <w:szCs w:val="24"/>
        </w:rPr>
      </w:pPr>
      <w:bookmarkStart w:name="_Toc239341314" w:id="0"/>
      <w:r w:rsidRPr="00CE27A2">
        <w:rPr>
          <w:rFonts w:ascii="Arial" w:hAnsi="Arial" w:cs="Arial"/>
          <w:color w:val="0096C0"/>
          <w:sz w:val="24"/>
          <w:szCs w:val="24"/>
        </w:rPr>
        <w:t>Join us to create a world where bumblebees are thriving and valued</w:t>
      </w:r>
      <w:r w:rsidRPr="00CE27A2" w:rsidR="005D4352">
        <w:rPr>
          <w:rFonts w:ascii="Arial" w:hAnsi="Arial" w:cs="Arial"/>
          <w:color w:val="0096C0"/>
          <w:sz w:val="24"/>
          <w:szCs w:val="24"/>
        </w:rPr>
        <w:t xml:space="preserve"> by eve</w:t>
      </w:r>
      <w:r w:rsidRPr="00CE27A2" w:rsidR="004F5235">
        <w:rPr>
          <w:rFonts w:ascii="Arial" w:hAnsi="Arial" w:cs="Arial"/>
          <w:color w:val="0096C0"/>
          <w:sz w:val="24"/>
          <w:szCs w:val="24"/>
        </w:rPr>
        <w:t>r</w:t>
      </w:r>
      <w:r w:rsidRPr="00CE27A2" w:rsidR="005D4352">
        <w:rPr>
          <w:rFonts w:ascii="Arial" w:hAnsi="Arial" w:cs="Arial"/>
          <w:color w:val="0096C0"/>
          <w:sz w:val="24"/>
          <w:szCs w:val="24"/>
        </w:rPr>
        <w:t>yone</w:t>
      </w:r>
      <w:bookmarkEnd w:id="0"/>
    </w:p>
    <w:p w:rsidRPr="00D5030E" w:rsidR="00E4100E" w:rsidP="00001511" w:rsidRDefault="00001511" w14:paraId="3F7DF8E3" w14:textId="3EE4EE2C">
      <w:pPr>
        <w:rPr>
          <w:rFonts w:ascii="Arial" w:hAnsi="Arial" w:cs="Arial"/>
        </w:rPr>
      </w:pPr>
      <w:r w:rsidRPr="00D5030E">
        <w:rPr>
          <w:rFonts w:ascii="Arial" w:hAnsi="Arial" w:cs="Arial"/>
        </w:rPr>
        <w:t xml:space="preserve">Thank you for your interest in </w:t>
      </w:r>
      <w:r w:rsidRPr="008F6E4D">
        <w:rPr>
          <w:rFonts w:ascii="Arial" w:hAnsi="Arial" w:cs="Arial"/>
        </w:rPr>
        <w:t xml:space="preserve">the role of </w:t>
      </w:r>
      <w:r w:rsidRPr="00220DD7" w:rsidR="00220DD7">
        <w:rPr>
          <w:rFonts w:ascii="Arial" w:hAnsi="Arial" w:cs="Arial"/>
        </w:rPr>
        <w:t>Trustee &amp; Finance Committee Chair</w:t>
      </w:r>
      <w:r w:rsidR="003019E8">
        <w:rPr>
          <w:rFonts w:ascii="Arial" w:hAnsi="Arial" w:cs="Arial"/>
        </w:rPr>
        <w:t>. T</w:t>
      </w:r>
      <w:r w:rsidRPr="00D5030E" w:rsidR="00C5572E">
        <w:rPr>
          <w:rFonts w:ascii="Arial" w:hAnsi="Arial" w:cs="Arial"/>
        </w:rPr>
        <w:t>his pack outlines who we are and who we are seeking to join our leadership team</w:t>
      </w:r>
      <w:r w:rsidRPr="00D5030E">
        <w:rPr>
          <w:rFonts w:ascii="Arial" w:hAnsi="Arial" w:cs="Arial"/>
        </w:rPr>
        <w:t xml:space="preserve">. </w:t>
      </w:r>
      <w:r w:rsidR="00E4100E">
        <w:rPr>
          <w:rFonts w:ascii="Arial" w:hAnsi="Arial" w:cs="Arial"/>
        </w:rPr>
        <w:t xml:space="preserve">This is your chance to be part of an organisation that </w:t>
      </w:r>
      <w:r w:rsidR="00016100">
        <w:rPr>
          <w:rFonts w:ascii="Arial" w:hAnsi="Arial" w:cs="Arial"/>
        </w:rPr>
        <w:t>is working with</w:t>
      </w:r>
      <w:r w:rsidR="005E3680">
        <w:rPr>
          <w:rFonts w:ascii="Arial" w:hAnsi="Arial" w:cs="Arial"/>
        </w:rPr>
        <w:t xml:space="preserve"> passionate people to deliver a positive impact on the environment.  </w:t>
      </w:r>
    </w:p>
    <w:p w:rsidRPr="00D15D6D" w:rsidR="00D15D6D" w:rsidP="00D15D6D" w:rsidRDefault="00D15D6D" w14:paraId="3EF06B1C" w14:textId="7F570BD3">
      <w:pPr>
        <w:rPr>
          <w:rFonts w:ascii="Arial" w:hAnsi="Arial" w:cs="Arial"/>
        </w:rPr>
      </w:pPr>
      <w:r w:rsidRPr="52118CC0">
        <w:rPr>
          <w:rFonts w:ascii="Arial" w:hAnsi="Arial" w:cs="Arial"/>
        </w:rPr>
        <w:t>Trustees work together, and with the executive team, with a spirit of openness and trust. We recruit individuals skilled in their field to fulfil the Board’s governance role</w:t>
      </w:r>
      <w:r w:rsidRPr="52118CC0" w:rsidR="111E6951">
        <w:rPr>
          <w:rFonts w:ascii="Arial" w:hAnsi="Arial" w:cs="Arial"/>
        </w:rPr>
        <w:t>,</w:t>
      </w:r>
      <w:r w:rsidRPr="52118CC0">
        <w:rPr>
          <w:rFonts w:ascii="Arial" w:hAnsi="Arial" w:cs="Arial"/>
        </w:rPr>
        <w:t xml:space="preserve"> who are also passionate about nature, species conservation and bumblebees!  </w:t>
      </w:r>
    </w:p>
    <w:p w:rsidRPr="00D15D6D" w:rsidR="00D15D6D" w:rsidP="00D15D6D" w:rsidRDefault="00D15D6D" w14:paraId="2849F787" w14:textId="093C34DE">
      <w:pPr>
        <w:rPr>
          <w:rFonts w:ascii="Arial" w:hAnsi="Arial" w:cs="Arial"/>
        </w:rPr>
      </w:pPr>
      <w:r w:rsidRPr="52118CC0">
        <w:rPr>
          <w:rFonts w:ascii="Arial" w:hAnsi="Arial" w:cs="Arial"/>
        </w:rPr>
        <w:t>We’re very proud of our inclusive culture at the Trust – we care as much about what you have the potential to do</w:t>
      </w:r>
      <w:r w:rsidRPr="52118CC0" w:rsidR="3036CCA3">
        <w:rPr>
          <w:rFonts w:ascii="Arial" w:hAnsi="Arial" w:cs="Arial"/>
        </w:rPr>
        <w:t>,</w:t>
      </w:r>
      <w:r w:rsidRPr="52118CC0">
        <w:rPr>
          <w:rFonts w:ascii="Arial" w:hAnsi="Arial" w:cs="Arial"/>
        </w:rPr>
        <w:t xml:space="preserve"> as what you have already done</w:t>
      </w:r>
      <w:r w:rsidRPr="52118CC0" w:rsidR="1D178C37">
        <w:rPr>
          <w:rFonts w:ascii="Arial" w:hAnsi="Arial" w:cs="Arial"/>
        </w:rPr>
        <w:t>. We therefore</w:t>
      </w:r>
      <w:r w:rsidRPr="52118CC0">
        <w:rPr>
          <w:rFonts w:ascii="Arial" w:hAnsi="Arial" w:cs="Arial"/>
        </w:rPr>
        <w:t xml:space="preserve"> welcome applications from those who are new to trusteeship</w:t>
      </w:r>
      <w:r w:rsidRPr="52118CC0" w:rsidR="7A474486">
        <w:rPr>
          <w:rFonts w:ascii="Arial" w:hAnsi="Arial" w:cs="Arial"/>
        </w:rPr>
        <w:t>,</w:t>
      </w:r>
      <w:r w:rsidRPr="52118CC0">
        <w:rPr>
          <w:rFonts w:ascii="Arial" w:hAnsi="Arial" w:cs="Arial"/>
        </w:rPr>
        <w:t xml:space="preserve"> as well as those with previous experience.</w:t>
      </w:r>
      <w:r w:rsidR="006E35CB">
        <w:rPr>
          <w:rFonts w:ascii="Arial" w:hAnsi="Arial" w:cs="Arial"/>
        </w:rPr>
        <w:t xml:space="preserve"> We value</w:t>
      </w:r>
      <w:r w:rsidR="009819A3">
        <w:rPr>
          <w:rFonts w:ascii="Arial" w:hAnsi="Arial" w:cs="Arial"/>
        </w:rPr>
        <w:t xml:space="preserve"> different perspectives to </w:t>
      </w:r>
      <w:r w:rsidRPr="52118CC0">
        <w:rPr>
          <w:rFonts w:ascii="Arial" w:hAnsi="Arial" w:cs="Arial"/>
        </w:rPr>
        <w:t xml:space="preserve">give us a better representation at Board level of the diverse audiences we seek to inspire to </w:t>
      </w:r>
      <w:proofErr w:type="gramStart"/>
      <w:r w:rsidRPr="52118CC0">
        <w:rPr>
          <w:rFonts w:ascii="Arial" w:hAnsi="Arial" w:cs="Arial"/>
        </w:rPr>
        <w:t>take action</w:t>
      </w:r>
      <w:proofErr w:type="gramEnd"/>
      <w:r w:rsidRPr="52118CC0">
        <w:rPr>
          <w:rFonts w:ascii="Arial" w:hAnsi="Arial" w:cs="Arial"/>
        </w:rPr>
        <w:t xml:space="preserve"> for bumblebees. </w:t>
      </w:r>
    </w:p>
    <w:p w:rsidRPr="00D15D6D" w:rsidR="00D15D6D" w:rsidP="00D15D6D" w:rsidRDefault="00D15D6D" w14:paraId="38A9AE2A" w14:textId="7C858F0B">
      <w:pPr>
        <w:rPr>
          <w:rFonts w:ascii="Arial" w:hAnsi="Arial" w:cs="Arial"/>
        </w:rPr>
      </w:pPr>
      <w:r w:rsidRPr="52118CC0">
        <w:rPr>
          <w:rFonts w:ascii="Arial" w:hAnsi="Arial" w:cs="Arial"/>
        </w:rPr>
        <w:t>The Bumblebee Conservation Trust is a science-led organisation established in 2006 because of serious concerns about the ‘plight of the bumblebee’. In the last 80 years, our bumblebee populations have crashed. Two species have become nationally extinct</w:t>
      </w:r>
      <w:r w:rsidRPr="52118CC0" w:rsidR="1FB161DA">
        <w:rPr>
          <w:rFonts w:ascii="Arial" w:hAnsi="Arial" w:cs="Arial"/>
        </w:rPr>
        <w:t>,</w:t>
      </w:r>
      <w:r w:rsidRPr="52118CC0">
        <w:rPr>
          <w:rFonts w:ascii="Arial" w:hAnsi="Arial" w:cs="Arial"/>
        </w:rPr>
        <w:t xml:space="preserve"> and several others have declined dramatically. </w:t>
      </w:r>
    </w:p>
    <w:p w:rsidRPr="00E8735A" w:rsidR="00BE4CB4" w:rsidP="00991C05" w:rsidRDefault="00BE4CB4" w14:paraId="3E57936B" w14:textId="30F15B7F">
      <w:pPr>
        <w:rPr>
          <w:rFonts w:ascii="Arial" w:hAnsi="Arial" w:cs="Arial"/>
        </w:rPr>
      </w:pPr>
      <w:r w:rsidRPr="52118CC0">
        <w:rPr>
          <w:rFonts w:ascii="Arial" w:hAnsi="Arial" w:cs="Arial"/>
        </w:rPr>
        <w:t>We have a vision to create a world where bumblebees are thriving and valued</w:t>
      </w:r>
      <w:r w:rsidRPr="52118CC0" w:rsidR="004E0E8B">
        <w:rPr>
          <w:rFonts w:ascii="Arial" w:hAnsi="Arial" w:cs="Arial"/>
        </w:rPr>
        <w:t xml:space="preserve"> by everyone</w:t>
      </w:r>
      <w:r w:rsidRPr="52118CC0">
        <w:rPr>
          <w:rFonts w:ascii="Arial" w:hAnsi="Arial" w:cs="Arial"/>
        </w:rPr>
        <w:t xml:space="preserve">. </w:t>
      </w:r>
      <w:bookmarkStart w:name="_Hlk71810865" w:id="1"/>
      <w:r w:rsidRPr="52118CC0" w:rsidR="00991C05">
        <w:rPr>
          <w:rFonts w:ascii="Arial" w:hAnsi="Arial" w:cs="Arial"/>
        </w:rPr>
        <w:t>Bumblebees are in crisis</w:t>
      </w:r>
      <w:r w:rsidRPr="52118CC0" w:rsidR="63319AD5">
        <w:rPr>
          <w:rFonts w:ascii="Arial" w:hAnsi="Arial" w:cs="Arial"/>
        </w:rPr>
        <w:t>, and w</w:t>
      </w:r>
      <w:r w:rsidRPr="52118CC0" w:rsidR="00991C05">
        <w:rPr>
          <w:rFonts w:ascii="Arial" w:hAnsi="Arial" w:cs="Arial"/>
        </w:rPr>
        <w:t xml:space="preserve">e are leading the fight to secure their future. Guided by the latest science we carry out research, influence environmental policy and conserve and create bumblebee friendly habitats. We inspire people and organisations to </w:t>
      </w:r>
      <w:proofErr w:type="gramStart"/>
      <w:r w:rsidRPr="52118CC0" w:rsidR="00991C05">
        <w:rPr>
          <w:rFonts w:ascii="Arial" w:hAnsi="Arial" w:cs="Arial"/>
        </w:rPr>
        <w:t>take action</w:t>
      </w:r>
      <w:proofErr w:type="gramEnd"/>
      <w:r w:rsidRPr="52118CC0" w:rsidR="00991C05">
        <w:rPr>
          <w:rFonts w:ascii="Arial" w:hAnsi="Arial" w:cs="Arial"/>
        </w:rPr>
        <w:t xml:space="preserve"> for our precious bumblebees, working together to help them thrive.</w:t>
      </w:r>
    </w:p>
    <w:p w:rsidRPr="00D5030E" w:rsidR="00BE4CB4" w:rsidP="00BB31D0" w:rsidRDefault="00BE4CB4" w14:paraId="40BF3302" w14:textId="3C80A329">
      <w:pPr>
        <w:spacing w:after="0" w:line="240" w:lineRule="auto"/>
        <w:rPr>
          <w:rFonts w:ascii="Arial" w:hAnsi="Arial" w:cs="Arial"/>
        </w:rPr>
      </w:pPr>
      <w:r w:rsidRPr="00D5030E">
        <w:rPr>
          <w:rFonts w:ascii="Arial" w:hAnsi="Arial" w:cs="Arial"/>
        </w:rPr>
        <w:t xml:space="preserve">Our current </w:t>
      </w:r>
      <w:r w:rsidR="00E8735A">
        <w:rPr>
          <w:rFonts w:ascii="Arial" w:hAnsi="Arial" w:cs="Arial"/>
        </w:rPr>
        <w:t>ten</w:t>
      </w:r>
      <w:r w:rsidR="003019E8">
        <w:rPr>
          <w:rFonts w:ascii="Arial" w:hAnsi="Arial" w:cs="Arial"/>
        </w:rPr>
        <w:t>-</w:t>
      </w:r>
      <w:r w:rsidRPr="00D5030E">
        <w:rPr>
          <w:rFonts w:ascii="Arial" w:hAnsi="Arial" w:cs="Arial"/>
        </w:rPr>
        <w:t>year strategy launched in April 20</w:t>
      </w:r>
      <w:r w:rsidR="00E8735A">
        <w:rPr>
          <w:rFonts w:ascii="Arial" w:hAnsi="Arial" w:cs="Arial"/>
        </w:rPr>
        <w:t xml:space="preserve">24 </w:t>
      </w:r>
      <w:r w:rsidRPr="00D5030E">
        <w:rPr>
          <w:rFonts w:ascii="Arial" w:hAnsi="Arial" w:cs="Arial"/>
        </w:rPr>
        <w:t xml:space="preserve">sets out </w:t>
      </w:r>
      <w:r w:rsidR="00E8735A">
        <w:rPr>
          <w:rFonts w:ascii="Arial" w:hAnsi="Arial" w:cs="Arial"/>
          <w:bCs/>
        </w:rPr>
        <w:t>five</w:t>
      </w:r>
      <w:r w:rsidRPr="00D5030E">
        <w:rPr>
          <w:rFonts w:ascii="Arial" w:hAnsi="Arial" w:cs="Arial"/>
          <w:bCs/>
        </w:rPr>
        <w:t xml:space="preserve"> main aims to focus our work:</w:t>
      </w:r>
    </w:p>
    <w:p w:rsidRPr="008A0350" w:rsidR="00BE4CB4" w:rsidP="005F1B06" w:rsidRDefault="000B29A3" w14:paraId="6CE375E6" w14:textId="54CD5548">
      <w:pPr>
        <w:pStyle w:val="ListParagraph"/>
        <w:numPr>
          <w:ilvl w:val="0"/>
          <w:numId w:val="1"/>
        </w:numPr>
        <w:rPr>
          <w:rFonts w:ascii="Arial" w:hAnsi="Arial" w:cs="Arial"/>
        </w:rPr>
      </w:pPr>
      <w:r w:rsidRPr="008A0350">
        <w:rPr>
          <w:rFonts w:ascii="Arial" w:hAnsi="Arial" w:cs="Arial"/>
        </w:rPr>
        <w:t>We are the UK’s trusted experts on bumblebee populations, ecology and conservation.</w:t>
      </w:r>
    </w:p>
    <w:p w:rsidRPr="008A0350" w:rsidR="00BE4CB4" w:rsidP="005F1B06" w:rsidRDefault="00002A6C" w14:paraId="6D2EEEB7" w14:textId="70750853">
      <w:pPr>
        <w:pStyle w:val="ListParagraph"/>
        <w:numPr>
          <w:ilvl w:val="0"/>
          <w:numId w:val="1"/>
        </w:numPr>
        <w:rPr>
          <w:rFonts w:ascii="Arial" w:hAnsi="Arial" w:cs="Arial"/>
        </w:rPr>
      </w:pPr>
      <w:r w:rsidRPr="008A0350">
        <w:rPr>
          <w:rFonts w:ascii="Arial" w:hAnsi="Arial" w:cs="Arial"/>
        </w:rPr>
        <w:t xml:space="preserve">People and organisations, including policy makers, are inspired to champion and </w:t>
      </w:r>
      <w:proofErr w:type="gramStart"/>
      <w:r w:rsidRPr="008A0350">
        <w:rPr>
          <w:rFonts w:ascii="Arial" w:hAnsi="Arial" w:cs="Arial"/>
        </w:rPr>
        <w:t>take action</w:t>
      </w:r>
      <w:proofErr w:type="gramEnd"/>
      <w:r w:rsidRPr="008A0350">
        <w:rPr>
          <w:rFonts w:ascii="Arial" w:hAnsi="Arial" w:cs="Arial"/>
        </w:rPr>
        <w:t xml:space="preserve"> for bumblebees.</w:t>
      </w:r>
    </w:p>
    <w:p w:rsidRPr="008A0350" w:rsidR="00BE4CB4" w:rsidP="005F1B06" w:rsidRDefault="00625D1F" w14:paraId="3C88E47B" w14:textId="644D922E">
      <w:pPr>
        <w:pStyle w:val="ListParagraph"/>
        <w:numPr>
          <w:ilvl w:val="0"/>
          <w:numId w:val="1"/>
        </w:numPr>
        <w:rPr>
          <w:rFonts w:ascii="Arial" w:hAnsi="Arial" w:cs="Arial"/>
        </w:rPr>
      </w:pPr>
      <w:r w:rsidRPr="008A0350">
        <w:rPr>
          <w:rFonts w:ascii="Arial" w:hAnsi="Arial" w:cs="Arial"/>
        </w:rPr>
        <w:t>There is more, better-connected, high-quality habitat for bumblebees across our cities, towns and countryside.</w:t>
      </w:r>
    </w:p>
    <w:p w:rsidRPr="008A0350" w:rsidR="00625D1F" w:rsidP="005F1B06" w:rsidRDefault="00625D1F" w14:paraId="3BB3F064" w14:textId="76921C5D">
      <w:pPr>
        <w:pStyle w:val="ListParagraph"/>
        <w:numPr>
          <w:ilvl w:val="0"/>
          <w:numId w:val="1"/>
        </w:numPr>
        <w:rPr>
          <w:rFonts w:ascii="Arial" w:hAnsi="Arial" w:cs="Arial"/>
        </w:rPr>
      </w:pPr>
      <w:r w:rsidRPr="0F26CE1B">
        <w:rPr>
          <w:rFonts w:ascii="Arial" w:hAnsi="Arial" w:cs="Arial"/>
        </w:rPr>
        <w:t>Our threatened bumblebees are on the road to recovery</w:t>
      </w:r>
      <w:r w:rsidRPr="0F26CE1B" w:rsidR="6B74A56A">
        <w:rPr>
          <w:rFonts w:ascii="Arial" w:hAnsi="Arial" w:cs="Arial"/>
        </w:rPr>
        <w:t>,</w:t>
      </w:r>
      <w:r w:rsidRPr="0F26CE1B">
        <w:rPr>
          <w:rFonts w:ascii="Arial" w:hAnsi="Arial" w:cs="Arial"/>
        </w:rPr>
        <w:t xml:space="preserve"> and no other bumblebees become threatened.</w:t>
      </w:r>
    </w:p>
    <w:p w:rsidRPr="008A0350" w:rsidR="00625D1F" w:rsidP="005F1B06" w:rsidRDefault="008A0350" w14:paraId="3A95BE58" w14:textId="5DCF0FB6">
      <w:pPr>
        <w:pStyle w:val="ListParagraph"/>
        <w:numPr>
          <w:ilvl w:val="0"/>
          <w:numId w:val="1"/>
        </w:numPr>
        <w:rPr>
          <w:rFonts w:ascii="Arial" w:hAnsi="Arial" w:cs="Arial"/>
        </w:rPr>
      </w:pPr>
      <w:r w:rsidRPr="008A0350">
        <w:rPr>
          <w:rFonts w:ascii="Arial" w:hAnsi="Arial" w:cs="Arial"/>
        </w:rPr>
        <w:t>We are an impactful, inclusive, bold and sustainable organisation.</w:t>
      </w:r>
    </w:p>
    <w:p w:rsidRPr="00CE27A2" w:rsidR="00BB31D0" w:rsidP="00BB31D0" w:rsidRDefault="002C5F1F" w14:paraId="58A0B9A5" w14:textId="3B1224CC">
      <w:pPr>
        <w:rPr>
          <w:color w:val="0096C0"/>
        </w:rPr>
      </w:pPr>
      <w:bookmarkStart w:name="_Hlk71739864" w:id="2"/>
      <w:r>
        <w:rPr>
          <w:rFonts w:ascii="Arial" w:hAnsi="Arial" w:cs="Arial"/>
        </w:rPr>
        <w:t>We</w:t>
      </w:r>
      <w:r w:rsidRPr="00BB31D0" w:rsidR="00BB31D0">
        <w:rPr>
          <w:rFonts w:ascii="Arial" w:hAnsi="Arial" w:cs="Arial"/>
        </w:rPr>
        <w:t xml:space="preserve"> currently employ </w:t>
      </w:r>
      <w:r w:rsidR="00233323">
        <w:rPr>
          <w:rFonts w:ascii="Arial" w:hAnsi="Arial" w:cs="Arial"/>
        </w:rPr>
        <w:t>ca.</w:t>
      </w:r>
      <w:r w:rsidR="00BA1083">
        <w:rPr>
          <w:rFonts w:ascii="Arial" w:hAnsi="Arial" w:cs="Arial"/>
        </w:rPr>
        <w:t>5</w:t>
      </w:r>
      <w:r w:rsidR="00233323">
        <w:rPr>
          <w:rFonts w:ascii="Arial" w:hAnsi="Arial" w:cs="Arial"/>
        </w:rPr>
        <w:t>0</w:t>
      </w:r>
      <w:r w:rsidRPr="00BB31D0" w:rsidR="00BB31D0">
        <w:rPr>
          <w:rFonts w:ascii="Arial" w:hAnsi="Arial" w:cs="Arial"/>
        </w:rPr>
        <w:t xml:space="preserve"> staff</w:t>
      </w:r>
      <w:r w:rsidR="00BA1083">
        <w:rPr>
          <w:rFonts w:ascii="Arial" w:hAnsi="Arial" w:cs="Arial"/>
        </w:rPr>
        <w:t xml:space="preserve">, in full and </w:t>
      </w:r>
      <w:proofErr w:type="gramStart"/>
      <w:r w:rsidR="00BA1083">
        <w:rPr>
          <w:rFonts w:ascii="Arial" w:hAnsi="Arial" w:cs="Arial"/>
        </w:rPr>
        <w:t>part time</w:t>
      </w:r>
      <w:proofErr w:type="gramEnd"/>
      <w:r w:rsidR="00BA1083">
        <w:rPr>
          <w:rFonts w:ascii="Arial" w:hAnsi="Arial" w:cs="Arial"/>
        </w:rPr>
        <w:t xml:space="preserve"> roles</w:t>
      </w:r>
      <w:r w:rsidRPr="00BB31D0" w:rsidR="00BB31D0">
        <w:rPr>
          <w:rFonts w:ascii="Arial" w:hAnsi="Arial" w:cs="Arial"/>
        </w:rPr>
        <w:t xml:space="preserve">, </w:t>
      </w:r>
      <w:r>
        <w:rPr>
          <w:rFonts w:ascii="Arial" w:hAnsi="Arial" w:cs="Arial"/>
        </w:rPr>
        <w:t>with</w:t>
      </w:r>
      <w:r w:rsidRPr="00BB31D0" w:rsidR="00BB31D0">
        <w:rPr>
          <w:rFonts w:ascii="Arial" w:hAnsi="Arial" w:cs="Arial"/>
        </w:rPr>
        <w:t xml:space="preserve"> an annual turnover of </w:t>
      </w:r>
      <w:r w:rsidR="00EA2568">
        <w:rPr>
          <w:rFonts w:ascii="Arial" w:hAnsi="Arial" w:cs="Arial"/>
        </w:rPr>
        <w:t>c</w:t>
      </w:r>
      <w:r w:rsidR="003019E8">
        <w:rPr>
          <w:rFonts w:ascii="Arial" w:hAnsi="Arial" w:cs="Arial"/>
        </w:rPr>
        <w:t xml:space="preserve">a. </w:t>
      </w:r>
      <w:r w:rsidRPr="00BB31D0" w:rsidR="00BB31D0">
        <w:rPr>
          <w:rFonts w:ascii="Arial" w:hAnsi="Arial" w:cs="Arial"/>
        </w:rPr>
        <w:t>£</w:t>
      </w:r>
      <w:r w:rsidR="00AA7B9A">
        <w:rPr>
          <w:rFonts w:ascii="Arial" w:hAnsi="Arial" w:cs="Arial"/>
        </w:rPr>
        <w:t>2</w:t>
      </w:r>
      <w:r w:rsidRPr="00BB31D0" w:rsidR="00BB31D0">
        <w:rPr>
          <w:rFonts w:ascii="Arial" w:hAnsi="Arial" w:cs="Arial"/>
        </w:rPr>
        <w:t>m. The work of the Trust is supported by</w:t>
      </w:r>
      <w:r w:rsidR="00045522">
        <w:rPr>
          <w:rFonts w:ascii="Arial" w:hAnsi="Arial" w:cs="Arial"/>
        </w:rPr>
        <w:t xml:space="preserve"> over</w:t>
      </w:r>
      <w:r w:rsidRPr="00BB31D0" w:rsidR="00BB31D0">
        <w:rPr>
          <w:rFonts w:ascii="Arial" w:hAnsi="Arial" w:cs="Arial"/>
        </w:rPr>
        <w:t xml:space="preserve"> </w:t>
      </w:r>
      <w:r w:rsidRPr="0076545F" w:rsidR="0076545F">
        <w:rPr>
          <w:rFonts w:ascii="Arial" w:hAnsi="Arial" w:cs="Arial"/>
        </w:rPr>
        <w:t>7,</w:t>
      </w:r>
      <w:r w:rsidR="00045522">
        <w:rPr>
          <w:rFonts w:ascii="Arial" w:hAnsi="Arial" w:cs="Arial"/>
        </w:rPr>
        <w:t>0</w:t>
      </w:r>
      <w:r w:rsidRPr="0076545F" w:rsidR="0076545F">
        <w:rPr>
          <w:rFonts w:ascii="Arial" w:hAnsi="Arial" w:cs="Arial"/>
        </w:rPr>
        <w:t xml:space="preserve">00 </w:t>
      </w:r>
      <w:r w:rsidRPr="00BB31D0" w:rsidR="00BB31D0">
        <w:rPr>
          <w:rFonts w:ascii="Arial" w:hAnsi="Arial" w:cs="Arial"/>
        </w:rPr>
        <w:t xml:space="preserve">members.  </w:t>
      </w:r>
      <w:bookmarkEnd w:id="2"/>
      <w:r w:rsidRPr="00BB31D0" w:rsidR="00BB31D0">
        <w:rPr>
          <w:rFonts w:ascii="Arial" w:hAnsi="Arial" w:cs="Arial"/>
        </w:rPr>
        <w:t xml:space="preserve">You can read more about our strategy and work at </w:t>
      </w:r>
      <w:hyperlink w:history="1" r:id="rId12">
        <w:r w:rsidRPr="00CE27A2" w:rsidR="00BB31D0">
          <w:rPr>
            <w:rStyle w:val="Hyperlink"/>
            <w:rFonts w:ascii="Arial" w:hAnsi="Arial" w:cs="Arial"/>
            <w:color w:val="0096C0"/>
          </w:rPr>
          <w:t>www.bumblebeeconservation.org</w:t>
        </w:r>
      </w:hyperlink>
    </w:p>
    <w:p w:rsidRPr="00D5030E" w:rsidR="00BE4CB4" w:rsidRDefault="00F82CA7" w14:paraId="4ED78886" w14:textId="6E3A04E4">
      <w:pPr>
        <w:rPr>
          <w:rFonts w:ascii="Arial" w:hAnsi="Arial" w:cs="Arial"/>
        </w:rPr>
      </w:pPr>
      <w:r w:rsidRPr="33D8EEB2">
        <w:rPr>
          <w:rFonts w:ascii="Arial" w:hAnsi="Arial" w:cs="Arial"/>
        </w:rPr>
        <w:t xml:space="preserve">If you </w:t>
      </w:r>
      <w:r w:rsidRPr="33D8EEB2" w:rsidR="00B72370">
        <w:rPr>
          <w:rFonts w:ascii="Arial" w:hAnsi="Arial" w:cs="Arial"/>
        </w:rPr>
        <w:t xml:space="preserve">feel you could contribute your skills and experience to the strategic leadership of the Trust, then we would very much like to hear from you.  </w:t>
      </w:r>
    </w:p>
    <w:p w:rsidRPr="00D5030E" w:rsidR="000A0BFC" w:rsidP="009377CE" w:rsidRDefault="7D129B4B" w14:paraId="05C58169" w14:textId="3A94BD18">
      <w:r>
        <w:rPr>
          <w:noProof/>
        </w:rPr>
        <w:drawing>
          <wp:anchor distT="0" distB="0" distL="114300" distR="114300" simplePos="0" relativeHeight="251658240" behindDoc="0" locked="0" layoutInCell="1" allowOverlap="1" wp14:anchorId="163CED32" wp14:editId="56028AF4">
            <wp:simplePos x="0" y="0"/>
            <wp:positionH relativeFrom="column">
              <wp:posOffset>9525</wp:posOffset>
            </wp:positionH>
            <wp:positionV relativeFrom="paragraph">
              <wp:posOffset>142875</wp:posOffset>
            </wp:positionV>
            <wp:extent cx="1186926" cy="587345"/>
            <wp:effectExtent l="0" t="0" r="0" b="0"/>
            <wp:wrapNone/>
            <wp:docPr id="13568123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1186926" cy="58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D7607F">
        <w:rPr>
          <w:noProof/>
        </w:rPr>
        <w:drawing>
          <wp:anchor distT="0" distB="0" distL="114300" distR="114300" simplePos="0" relativeHeight="251658242" behindDoc="0" locked="0" layoutInCell="1" allowOverlap="1" wp14:anchorId="5089ADD2" wp14:editId="26322A97">
            <wp:simplePos x="0" y="0"/>
            <wp:positionH relativeFrom="column">
              <wp:posOffset>2638425</wp:posOffset>
            </wp:positionH>
            <wp:positionV relativeFrom="paragraph">
              <wp:posOffset>66675</wp:posOffset>
            </wp:positionV>
            <wp:extent cx="1495425" cy="767298"/>
            <wp:effectExtent l="0" t="0" r="0" b="0"/>
            <wp:wrapNone/>
            <wp:docPr id="10206772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77287" name="Picture 1020677287"/>
                    <pic:cNvPicPr/>
                  </pic:nvPicPr>
                  <pic:blipFill>
                    <a:blip r:embed="rId14">
                      <a:extLst>
                        <a:ext uri="{28A0092B-C50C-407E-A947-70E740481C1C}">
                          <a14:useLocalDpi xmlns:a14="http://schemas.microsoft.com/office/drawing/2010/main"/>
                        </a:ext>
                      </a:extLst>
                    </a:blip>
                    <a:stretch>
                      <a:fillRect/>
                    </a:stretch>
                  </pic:blipFill>
                  <pic:spPr>
                    <a:xfrm>
                      <a:off x="0" y="0"/>
                      <a:ext cx="1495425" cy="767298"/>
                    </a:xfrm>
                    <a:prstGeom prst="rect">
                      <a:avLst/>
                    </a:prstGeom>
                  </pic:spPr>
                </pic:pic>
              </a:graphicData>
            </a:graphic>
            <wp14:sizeRelH relativeFrom="page">
              <wp14:pctWidth>0</wp14:pctWidth>
            </wp14:sizeRelH>
            <wp14:sizeRelV relativeFrom="page">
              <wp14:pctHeight>0</wp14:pctHeight>
            </wp14:sizeRelV>
          </wp:anchor>
        </w:drawing>
      </w:r>
      <w:r w:rsidR="00D7607F">
        <w:t xml:space="preserve"> </w:t>
      </w:r>
      <w:r w:rsidR="00D7607F">
        <w:tab/>
      </w:r>
      <w:r w:rsidR="00D7607F">
        <w:tab/>
      </w:r>
    </w:p>
    <w:p w:rsidR="33D8EEB2" w:rsidP="33D8EEB2" w:rsidRDefault="33D8EEB2" w14:paraId="27FB01B8" w14:textId="7AC119A8">
      <w:pPr>
        <w:spacing w:after="0"/>
      </w:pPr>
    </w:p>
    <w:p w:rsidR="02FFE768" w:rsidP="02FFE768" w:rsidRDefault="02FFE768" w14:paraId="0FE1F102" w14:textId="55A1C85D">
      <w:pPr>
        <w:spacing w:after="0"/>
        <w:rPr>
          <w:rFonts w:ascii="Arial" w:hAnsi="Arial" w:cs="Arial"/>
        </w:rPr>
      </w:pPr>
    </w:p>
    <w:p w:rsidR="02FFE768" w:rsidP="02FFE768" w:rsidRDefault="02FFE768" w14:paraId="7E1A1117" w14:textId="4CDBFFD3">
      <w:pPr>
        <w:spacing w:after="0"/>
        <w:rPr>
          <w:rFonts w:ascii="Arial" w:hAnsi="Arial" w:cs="Arial"/>
        </w:rPr>
      </w:pPr>
    </w:p>
    <w:p w:rsidR="008F6E4D" w:rsidP="008F6E4D" w:rsidRDefault="00D7607F" w14:paraId="5BDBD30F" w14:textId="1AC287F4">
      <w:pPr>
        <w:spacing w:after="0"/>
        <w:rPr>
          <w:rFonts w:ascii="Arial" w:hAnsi="Arial" w:cs="Arial"/>
        </w:rPr>
      </w:pPr>
      <w:bookmarkStart w:name="_Hlk71739950" w:id="3"/>
      <w:r w:rsidRPr="0F26CE1B">
        <w:rPr>
          <w:rFonts w:ascii="Arial" w:hAnsi="Arial" w:cs="Arial"/>
        </w:rPr>
        <w:t>Angela Style</w:t>
      </w:r>
      <w:r>
        <w:tab/>
      </w:r>
      <w:r>
        <w:tab/>
      </w:r>
      <w:r>
        <w:tab/>
      </w:r>
      <w:r>
        <w:tab/>
      </w:r>
      <w:r>
        <w:tab/>
      </w:r>
      <w:bookmarkStart w:name="_Hlk71739966" w:id="4"/>
      <w:bookmarkEnd w:id="3"/>
      <w:r w:rsidRPr="0F26CE1B" w:rsidR="6B24E3C5">
        <w:rPr>
          <w:rFonts w:ascii="Arial" w:hAnsi="Arial" w:cs="Arial"/>
        </w:rPr>
        <w:t xml:space="preserve">Dr </w:t>
      </w:r>
      <w:r w:rsidRPr="0F26CE1B" w:rsidR="007833E7">
        <w:rPr>
          <w:rFonts w:ascii="Arial" w:hAnsi="Arial" w:cs="Arial"/>
        </w:rPr>
        <w:t>Andrew Impey</w:t>
      </w:r>
    </w:p>
    <w:p w:rsidR="00F82CA7" w:rsidP="008F6E4D" w:rsidRDefault="00D56DD0" w14:paraId="7DD327A3" w14:textId="77777777">
      <w:pPr>
        <w:spacing w:after="0"/>
        <w:rPr>
          <w:rFonts w:ascii="Arial" w:hAnsi="Arial" w:cs="Arial"/>
        </w:rPr>
      </w:pPr>
      <w:r>
        <w:rPr>
          <w:rFonts w:ascii="Arial" w:hAnsi="Arial" w:cs="Arial"/>
        </w:rPr>
        <w:t>Chair of the Board of Trustees</w:t>
      </w:r>
      <w:r>
        <w:rPr>
          <w:rFonts w:ascii="Arial" w:hAnsi="Arial" w:cs="Arial"/>
        </w:rPr>
        <w:tab/>
      </w:r>
      <w:r>
        <w:rPr>
          <w:rFonts w:ascii="Arial" w:hAnsi="Arial" w:cs="Arial"/>
        </w:rPr>
        <w:tab/>
      </w:r>
      <w:r>
        <w:rPr>
          <w:rFonts w:ascii="Arial" w:hAnsi="Arial" w:cs="Arial"/>
        </w:rPr>
        <w:t>Chief Executive</w:t>
      </w:r>
      <w:bookmarkEnd w:id="1"/>
      <w:bookmarkEnd w:id="4"/>
    </w:p>
    <w:p w:rsidR="00F82CA7" w:rsidRDefault="00F82CA7" w14:paraId="4ADD309F" w14:textId="77777777">
      <w:pPr>
        <w:rPr>
          <w:rFonts w:ascii="Arial" w:hAnsi="Arial" w:cs="Arial"/>
        </w:rPr>
      </w:pPr>
      <w:r>
        <w:rPr>
          <w:rFonts w:ascii="Arial" w:hAnsi="Arial" w:cs="Arial"/>
        </w:rPr>
        <w:br w:type="page"/>
      </w:r>
    </w:p>
    <w:p w:rsidRPr="007432A4" w:rsidR="00E26B01" w:rsidP="00E26B01" w:rsidRDefault="00CE4FE3" w14:paraId="10BC0DB8" w14:textId="2D6F966E">
      <w:pPr>
        <w:keepNext/>
        <w:keepLines/>
        <w:spacing w:before="240" w:after="0"/>
        <w:outlineLvl w:val="0"/>
        <w:rPr>
          <w:rFonts w:ascii="Arial" w:hAnsi="Arial" w:eastAsia="DengXian Light" w:cs="Arial"/>
          <w:color w:val="0096C0"/>
          <w:sz w:val="28"/>
          <w:szCs w:val="28"/>
        </w:rPr>
      </w:pPr>
      <w:bookmarkStart w:name="_Toc198025106" w:id="5"/>
      <w:bookmarkStart w:name="_Toc239341315" w:id="6"/>
      <w:r w:rsidRPr="00CE4FE3">
        <w:rPr>
          <w:rFonts w:ascii="Arial" w:hAnsi="Arial" w:eastAsia="DengXian Light" w:cs="Arial"/>
          <w:color w:val="0096C0"/>
          <w:sz w:val="28"/>
          <w:szCs w:val="28"/>
        </w:rPr>
        <w:t>Trustee &amp; Finance Committee Chair</w:t>
      </w:r>
      <w:r w:rsidRPr="007432A4">
        <w:rPr>
          <w:rFonts w:ascii="Arial" w:hAnsi="Arial" w:eastAsia="DengXian Light" w:cs="Arial"/>
          <w:color w:val="0096C0"/>
          <w:sz w:val="28"/>
          <w:szCs w:val="28"/>
        </w:rPr>
        <w:t xml:space="preserve"> </w:t>
      </w:r>
      <w:r w:rsidRPr="007432A4" w:rsidR="00E26B01">
        <w:rPr>
          <w:rFonts w:ascii="Arial" w:hAnsi="Arial" w:eastAsia="DengXian Light" w:cs="Arial"/>
          <w:color w:val="0096C0"/>
          <w:sz w:val="28"/>
          <w:szCs w:val="28"/>
        </w:rPr>
        <w:t>Role Description</w:t>
      </w:r>
      <w:bookmarkEnd w:id="5"/>
      <w:bookmarkEnd w:id="6"/>
    </w:p>
    <w:p w:rsidRPr="007432A4" w:rsidR="00E26B01" w:rsidP="00E26B01" w:rsidRDefault="00E26B01" w14:paraId="1966F9DA" w14:textId="77777777">
      <w:pPr>
        <w:spacing w:after="0" w:line="240" w:lineRule="auto"/>
        <w:rPr>
          <w:rFonts w:ascii="Arial" w:hAnsi="Arial" w:eastAsia="Calibri" w:cs="Arial"/>
          <w:sz w:val="16"/>
          <w:szCs w:val="16"/>
        </w:rPr>
      </w:pPr>
    </w:p>
    <w:p w:rsidR="00D676BB" w:rsidP="00D676BB" w:rsidRDefault="00D676BB" w14:paraId="19EC97D2" w14:textId="77777777">
      <w:pPr>
        <w:spacing w:after="0" w:line="240" w:lineRule="auto"/>
        <w:rPr>
          <w:rFonts w:ascii="Arial" w:hAnsi="Arial" w:cs="Arial"/>
        </w:rPr>
      </w:pPr>
      <w:r>
        <w:rPr>
          <w:rFonts w:ascii="Arial" w:hAnsi="Arial" w:cs="Arial"/>
          <w:b/>
        </w:rPr>
        <w:t>Background:</w:t>
      </w:r>
      <w:r>
        <w:rPr>
          <w:rFonts w:ascii="Arial" w:hAnsi="Arial" w:cs="Arial"/>
        </w:rPr>
        <w:t xml:space="preserve"> A background in finance and accounting with an understanding of charity sector finance.  </w:t>
      </w:r>
    </w:p>
    <w:p w:rsidR="00D676BB" w:rsidP="00D676BB" w:rsidRDefault="00D676BB" w14:paraId="24891168" w14:textId="77777777">
      <w:pPr>
        <w:spacing w:after="0" w:line="240" w:lineRule="auto"/>
        <w:rPr>
          <w:rFonts w:ascii="Arial" w:hAnsi="Arial" w:cs="Arial"/>
        </w:rPr>
      </w:pPr>
    </w:p>
    <w:p w:rsidR="00D676BB" w:rsidP="00D676BB" w:rsidRDefault="00D676BB" w14:paraId="396D8C83" w14:textId="77777777">
      <w:pPr>
        <w:spacing w:after="0" w:line="240" w:lineRule="auto"/>
        <w:rPr>
          <w:rFonts w:ascii="Arial" w:hAnsi="Arial" w:cs="Arial"/>
          <w:b/>
        </w:rPr>
      </w:pPr>
      <w:r>
        <w:rPr>
          <w:rFonts w:ascii="Arial" w:hAnsi="Arial" w:cs="Arial"/>
          <w:b/>
        </w:rPr>
        <w:t xml:space="preserve">Role Summary: </w:t>
      </w:r>
    </w:p>
    <w:p w:rsidR="00D676BB" w:rsidP="00D676BB" w:rsidRDefault="00D676BB" w14:paraId="3AB44D3D" w14:textId="77777777">
      <w:pPr>
        <w:spacing w:after="0" w:line="240" w:lineRule="auto"/>
        <w:jc w:val="both"/>
        <w:rPr>
          <w:rFonts w:ascii="Arial" w:hAnsi="Arial" w:cs="Arial"/>
          <w:lang w:val="en-US"/>
        </w:rPr>
      </w:pPr>
      <w:r w:rsidRPr="5FE98FDE">
        <w:rPr>
          <w:rFonts w:ascii="Arial" w:hAnsi="Arial" w:cs="Arial"/>
          <w:lang w:val="en-US"/>
        </w:rPr>
        <w:t xml:space="preserve">This role is one of two Trustee positions on the Board providing oversight of the Trust’s finances and financial management. In addition to the general duties of trustees (more information </w:t>
      </w:r>
      <w:hyperlink w:history="1" r:id="rId15">
        <w:hyperlink w:history="1" r:id="rId16">
          <w:r w:rsidRPr="5FE98FDE">
            <w:rPr>
              <w:rStyle w:val="Hyperlink"/>
              <w:lang w:val="en-US"/>
            </w:rPr>
            <w:t>here</w:t>
          </w:r>
        </w:hyperlink>
        <w:r w:rsidRPr="5FE98FDE">
          <w:rPr>
            <w:rFonts w:ascii="Arial" w:hAnsi="Arial" w:cs="Arial"/>
            <w:lang w:val="en-US"/>
          </w:rPr>
          <w:t>), the</w:t>
        </w:r>
      </w:hyperlink>
      <w:r w:rsidRPr="5FE98FDE">
        <w:rPr>
          <w:rFonts w:ascii="Arial" w:hAnsi="Arial" w:cs="Arial"/>
          <w:lang w:val="en-US"/>
        </w:rPr>
        <w:t xml:space="preserve"> role involves: </w:t>
      </w:r>
    </w:p>
    <w:p w:rsidR="00D676BB" w:rsidP="00D676BB" w:rsidRDefault="00D676BB" w14:paraId="3203FA39" w14:textId="77777777">
      <w:pPr>
        <w:pStyle w:val="ListParagraph"/>
        <w:numPr>
          <w:ilvl w:val="0"/>
          <w:numId w:val="13"/>
        </w:numPr>
        <w:spacing w:after="0" w:line="240" w:lineRule="auto"/>
        <w:jc w:val="both"/>
        <w:rPr>
          <w:rFonts w:ascii="Arial" w:hAnsi="Arial" w:cs="Arial"/>
          <w:lang w:val="en-US"/>
        </w:rPr>
      </w:pPr>
      <w:r>
        <w:rPr>
          <w:rFonts w:ascii="Arial" w:hAnsi="Arial" w:cs="Arial"/>
          <w:lang w:val="en-US"/>
        </w:rPr>
        <w:t>Monitoring the financial standing of the charity.</w:t>
      </w:r>
    </w:p>
    <w:p w:rsidR="00D676BB" w:rsidP="00D676BB" w:rsidRDefault="00D676BB" w14:paraId="5DA3271C" w14:textId="77777777">
      <w:pPr>
        <w:pStyle w:val="ListParagraph"/>
        <w:numPr>
          <w:ilvl w:val="0"/>
          <w:numId w:val="13"/>
        </w:numPr>
        <w:spacing w:after="0" w:line="240" w:lineRule="auto"/>
        <w:jc w:val="both"/>
        <w:rPr>
          <w:rFonts w:ascii="Arial" w:hAnsi="Arial" w:cs="Arial"/>
          <w:lang w:val="en-US"/>
        </w:rPr>
      </w:pPr>
      <w:r>
        <w:rPr>
          <w:rFonts w:ascii="Arial" w:hAnsi="Arial" w:cs="Arial"/>
          <w:lang w:val="en-US"/>
        </w:rPr>
        <w:t xml:space="preserve">Ensuring that the charity’s finances are managed responsibly. </w:t>
      </w:r>
    </w:p>
    <w:p w:rsidR="00D676BB" w:rsidP="00D676BB" w:rsidRDefault="00D676BB" w14:paraId="5720452C" w14:textId="77777777">
      <w:pPr>
        <w:pStyle w:val="ListParagraph"/>
        <w:numPr>
          <w:ilvl w:val="0"/>
          <w:numId w:val="13"/>
        </w:numPr>
        <w:spacing w:after="0" w:line="240" w:lineRule="auto"/>
        <w:jc w:val="both"/>
        <w:rPr>
          <w:rFonts w:ascii="Arial" w:hAnsi="Arial" w:cs="Arial"/>
          <w:lang w:val="en-US"/>
        </w:rPr>
      </w:pPr>
      <w:r w:rsidRPr="0CBF1637">
        <w:rPr>
          <w:rFonts w:ascii="Arial" w:hAnsi="Arial" w:cs="Arial"/>
          <w:lang w:val="en-US"/>
        </w:rPr>
        <w:t>Overseeing the charity’s financial risk-management process.</w:t>
      </w:r>
    </w:p>
    <w:p w:rsidR="00D676BB" w:rsidP="00D676BB" w:rsidRDefault="00D676BB" w14:paraId="0C0A8753" w14:textId="77777777">
      <w:pPr>
        <w:pStyle w:val="ListParagraph"/>
        <w:numPr>
          <w:ilvl w:val="0"/>
          <w:numId w:val="13"/>
        </w:numPr>
        <w:spacing w:after="0" w:line="240" w:lineRule="auto"/>
        <w:jc w:val="both"/>
        <w:rPr>
          <w:rFonts w:ascii="Arial" w:hAnsi="Arial" w:cs="Arial"/>
          <w:lang w:val="en-US"/>
        </w:rPr>
      </w:pPr>
      <w:r w:rsidRPr="0CBF1637">
        <w:rPr>
          <w:rFonts w:ascii="Arial" w:hAnsi="Arial" w:cs="Arial"/>
          <w:lang w:val="en-US"/>
        </w:rPr>
        <w:t>Chairing the Trust’s Finance Committee</w:t>
      </w:r>
    </w:p>
    <w:p w:rsidR="00D676BB" w:rsidP="00D676BB" w:rsidRDefault="00D676BB" w14:paraId="0AF62291" w14:textId="77777777">
      <w:pPr>
        <w:pStyle w:val="ListParagraph"/>
        <w:numPr>
          <w:ilvl w:val="0"/>
          <w:numId w:val="13"/>
        </w:numPr>
        <w:spacing w:after="0" w:line="240" w:lineRule="auto"/>
        <w:jc w:val="both"/>
        <w:rPr>
          <w:rFonts w:ascii="Arial" w:hAnsi="Arial" w:cs="Arial"/>
          <w:lang w:val="en-US"/>
        </w:rPr>
      </w:pPr>
      <w:r w:rsidRPr="5079B841">
        <w:rPr>
          <w:rFonts w:ascii="Arial" w:hAnsi="Arial" w:cs="Arial"/>
          <w:lang w:val="en-US"/>
        </w:rPr>
        <w:t>Overseeing reporting on financial matters to the Board of Trustees</w:t>
      </w:r>
      <w:r>
        <w:rPr>
          <w:rFonts w:ascii="Arial" w:hAnsi="Arial" w:cs="Arial"/>
          <w:lang w:val="en-US"/>
        </w:rPr>
        <w:t xml:space="preserve"> via quarterly Board meetings</w:t>
      </w:r>
    </w:p>
    <w:p w:rsidRPr="007923DD" w:rsidR="00D676BB" w:rsidP="00D676BB" w:rsidRDefault="00D676BB" w14:paraId="1F98DCFC" w14:textId="77777777">
      <w:pPr>
        <w:pStyle w:val="ListParagraph"/>
        <w:numPr>
          <w:ilvl w:val="0"/>
          <w:numId w:val="13"/>
        </w:numPr>
        <w:spacing w:after="0" w:line="240" w:lineRule="auto"/>
        <w:jc w:val="both"/>
        <w:rPr>
          <w:rFonts w:ascii="Arial" w:hAnsi="Arial" w:cs="Arial"/>
          <w:lang w:val="en-US"/>
        </w:rPr>
      </w:pPr>
      <w:r w:rsidRPr="007923DD">
        <w:rPr>
          <w:rFonts w:ascii="Arial" w:hAnsi="Arial" w:cs="Arial"/>
          <w:lang w:val="en-US"/>
        </w:rPr>
        <w:t xml:space="preserve">Providing general support and oversight </w:t>
      </w:r>
      <w:proofErr w:type="gramStart"/>
      <w:r w:rsidRPr="007923DD">
        <w:rPr>
          <w:rFonts w:ascii="Arial" w:hAnsi="Arial" w:cs="Arial"/>
          <w:lang w:val="en-US"/>
        </w:rPr>
        <w:t>for</w:t>
      </w:r>
      <w:proofErr w:type="gramEnd"/>
      <w:r w:rsidRPr="007923DD">
        <w:rPr>
          <w:rFonts w:ascii="Arial" w:hAnsi="Arial" w:cs="Arial"/>
          <w:lang w:val="en-US"/>
        </w:rPr>
        <w:t xml:space="preserve"> the effective running of the Trust as a member of the Board of Trustees. </w:t>
      </w:r>
    </w:p>
    <w:p w:rsidR="00D676BB" w:rsidP="00D676BB" w:rsidRDefault="00D676BB" w14:paraId="46626DE3" w14:textId="77777777">
      <w:pPr>
        <w:spacing w:after="0" w:line="240" w:lineRule="auto"/>
        <w:rPr>
          <w:rFonts w:ascii="Arial" w:hAnsi="Arial" w:cs="Arial"/>
        </w:rPr>
      </w:pPr>
    </w:p>
    <w:p w:rsidR="00D676BB" w:rsidP="00D676BB" w:rsidRDefault="00D676BB" w14:paraId="491E7C19" w14:textId="77777777">
      <w:pPr>
        <w:spacing w:after="0" w:line="240" w:lineRule="auto"/>
        <w:rPr>
          <w:rFonts w:ascii="Arial" w:hAnsi="Arial" w:cs="Arial"/>
          <w:b/>
          <w:bCs/>
        </w:rPr>
      </w:pPr>
      <w:r w:rsidRPr="5816D2DA">
        <w:rPr>
          <w:rFonts w:ascii="Arial" w:hAnsi="Arial" w:cs="Arial"/>
          <w:b/>
          <w:bCs/>
        </w:rPr>
        <w:t xml:space="preserve">Specific Finance Responsibilities – in conjunction with the Finance </w:t>
      </w:r>
      <w:r>
        <w:rPr>
          <w:rFonts w:ascii="Arial" w:hAnsi="Arial" w:cs="Arial"/>
          <w:b/>
          <w:bCs/>
        </w:rPr>
        <w:t>Trustee</w:t>
      </w:r>
    </w:p>
    <w:p w:rsidR="00D676BB" w:rsidP="00D676BB" w:rsidRDefault="00D676BB" w14:paraId="318BB4BB" w14:textId="77777777">
      <w:pPr>
        <w:spacing w:after="0" w:line="240" w:lineRule="auto"/>
        <w:jc w:val="both"/>
        <w:rPr>
          <w:rFonts w:ascii="Arial" w:hAnsi="Arial" w:cs="Arial"/>
        </w:rPr>
      </w:pPr>
      <w:r w:rsidRPr="5816D2DA">
        <w:rPr>
          <w:rFonts w:ascii="Arial" w:hAnsi="Arial" w:cs="Arial"/>
        </w:rPr>
        <w:t>Scrutiny of papers produced by the Head of Finance &amp; Operations (</w:t>
      </w:r>
      <w:proofErr w:type="spellStart"/>
      <w:r w:rsidRPr="5816D2DA">
        <w:rPr>
          <w:rFonts w:ascii="Arial" w:hAnsi="Arial" w:cs="Arial"/>
        </w:rPr>
        <w:t>HoFO</w:t>
      </w:r>
      <w:proofErr w:type="spellEnd"/>
      <w:r w:rsidRPr="5816D2DA">
        <w:rPr>
          <w:rFonts w:ascii="Arial" w:hAnsi="Arial" w:cs="Arial"/>
        </w:rPr>
        <w:t xml:space="preserve">) and the wider Senior </w:t>
      </w:r>
      <w:r>
        <w:rPr>
          <w:rFonts w:ascii="Arial" w:hAnsi="Arial" w:cs="Arial"/>
        </w:rPr>
        <w:t>Leadership</w:t>
      </w:r>
      <w:r w:rsidRPr="5816D2DA">
        <w:rPr>
          <w:rFonts w:ascii="Arial" w:hAnsi="Arial" w:cs="Arial"/>
        </w:rPr>
        <w:t xml:space="preserve"> Team in the following areas:</w:t>
      </w:r>
    </w:p>
    <w:p w:rsidR="00D676BB" w:rsidP="00D676BB" w:rsidRDefault="00D676BB" w14:paraId="57A1481E" w14:textId="77777777">
      <w:pPr>
        <w:spacing w:after="0" w:line="240" w:lineRule="auto"/>
        <w:jc w:val="both"/>
        <w:rPr>
          <w:rFonts w:ascii="Arial" w:hAnsi="Arial" w:cs="Arial"/>
        </w:rPr>
      </w:pPr>
    </w:p>
    <w:p w:rsidR="00D676BB" w:rsidP="00D676BB" w:rsidRDefault="00D676BB" w14:paraId="61588D19" w14:textId="77777777">
      <w:pPr>
        <w:spacing w:after="0" w:line="240" w:lineRule="auto"/>
        <w:jc w:val="both"/>
        <w:rPr>
          <w:rFonts w:ascii="Arial" w:hAnsi="Arial" w:cs="Arial"/>
          <w:b/>
        </w:rPr>
      </w:pPr>
      <w:r>
        <w:rPr>
          <w:rFonts w:ascii="Arial" w:hAnsi="Arial" w:cs="Arial"/>
        </w:rPr>
        <w:t>Budgeting and strategic financial planning</w:t>
      </w:r>
    </w:p>
    <w:p w:rsidR="00D676BB" w:rsidP="00D676BB" w:rsidRDefault="00D676BB" w14:paraId="1D29EEFF" w14:textId="77777777">
      <w:pPr>
        <w:numPr>
          <w:ilvl w:val="0"/>
          <w:numId w:val="8"/>
        </w:numPr>
        <w:spacing w:after="0" w:line="240" w:lineRule="auto"/>
        <w:jc w:val="both"/>
        <w:rPr>
          <w:rFonts w:ascii="Arial" w:hAnsi="Arial" w:cs="Arial"/>
          <w:b/>
        </w:rPr>
      </w:pPr>
      <w:r>
        <w:rPr>
          <w:rFonts w:ascii="Arial" w:hAnsi="Arial" w:cs="Arial"/>
        </w:rPr>
        <w:t>Ensure that strategic plans are financially appraised and that implementation plans are aligned with budgets.</w:t>
      </w:r>
    </w:p>
    <w:p w:rsidR="00D676BB" w:rsidP="00D676BB" w:rsidRDefault="00D676BB" w14:paraId="6CC26A3A" w14:textId="77777777">
      <w:pPr>
        <w:numPr>
          <w:ilvl w:val="0"/>
          <w:numId w:val="8"/>
        </w:numPr>
        <w:spacing w:after="0" w:line="240" w:lineRule="auto"/>
        <w:jc w:val="both"/>
        <w:rPr>
          <w:rFonts w:ascii="Arial" w:hAnsi="Arial" w:cs="Arial"/>
        </w:rPr>
      </w:pPr>
      <w:r w:rsidRPr="5816D2DA">
        <w:rPr>
          <w:rFonts w:ascii="Arial" w:hAnsi="Arial" w:cs="Arial"/>
        </w:rPr>
        <w:t>Provide constructive challenge to the annual and longer-term budget and forecasting processes.</w:t>
      </w:r>
    </w:p>
    <w:p w:rsidR="00D676BB" w:rsidP="00D676BB" w:rsidRDefault="00D676BB" w14:paraId="797218BF" w14:textId="77777777">
      <w:pPr>
        <w:numPr>
          <w:ilvl w:val="0"/>
          <w:numId w:val="8"/>
        </w:numPr>
        <w:spacing w:after="0" w:line="240" w:lineRule="auto"/>
        <w:jc w:val="both"/>
        <w:rPr>
          <w:rFonts w:ascii="Arial" w:hAnsi="Arial" w:cs="Arial"/>
        </w:rPr>
      </w:pPr>
      <w:r>
        <w:rPr>
          <w:rFonts w:ascii="Arial" w:hAnsi="Arial" w:cs="Arial"/>
        </w:rPr>
        <w:t>Ensure transparency and accountability in resource allocation.</w:t>
      </w:r>
    </w:p>
    <w:p w:rsidR="00D676BB" w:rsidP="00D676BB" w:rsidRDefault="00D676BB" w14:paraId="292C43F6" w14:textId="77777777">
      <w:pPr>
        <w:spacing w:after="0" w:line="240" w:lineRule="auto"/>
        <w:jc w:val="both"/>
        <w:rPr>
          <w:rFonts w:ascii="Arial" w:hAnsi="Arial" w:cs="Arial"/>
        </w:rPr>
      </w:pPr>
      <w:r>
        <w:rPr>
          <w:rFonts w:ascii="Arial" w:hAnsi="Arial" w:cs="Arial"/>
        </w:rPr>
        <w:t>Management Reporting</w:t>
      </w:r>
    </w:p>
    <w:p w:rsidR="00D676BB" w:rsidP="00D676BB" w:rsidRDefault="00D676BB" w14:paraId="2237EF7D" w14:textId="77777777">
      <w:pPr>
        <w:numPr>
          <w:ilvl w:val="0"/>
          <w:numId w:val="9"/>
        </w:numPr>
        <w:spacing w:after="0" w:line="240" w:lineRule="auto"/>
        <w:jc w:val="both"/>
        <w:rPr>
          <w:rFonts w:ascii="Arial" w:hAnsi="Arial" w:cs="Arial"/>
        </w:rPr>
      </w:pPr>
      <w:r>
        <w:rPr>
          <w:rFonts w:ascii="Arial" w:hAnsi="Arial" w:cs="Arial"/>
        </w:rPr>
        <w:t>Ensure that a high standard of management accounting is maintained.</w:t>
      </w:r>
    </w:p>
    <w:p w:rsidR="00D676BB" w:rsidP="00D676BB" w:rsidRDefault="00D676BB" w14:paraId="56EB4DF3" w14:textId="77777777">
      <w:pPr>
        <w:numPr>
          <w:ilvl w:val="0"/>
          <w:numId w:val="9"/>
        </w:numPr>
        <w:spacing w:after="0" w:line="240" w:lineRule="auto"/>
        <w:jc w:val="both"/>
        <w:rPr>
          <w:rFonts w:ascii="Arial" w:hAnsi="Arial" w:cs="Arial"/>
        </w:rPr>
      </w:pPr>
      <w:r w:rsidRPr="0CBF1637">
        <w:rPr>
          <w:rFonts w:ascii="Arial" w:hAnsi="Arial" w:cs="Arial"/>
        </w:rPr>
        <w:t xml:space="preserve">Liaise with the </w:t>
      </w:r>
      <w:proofErr w:type="spellStart"/>
      <w:r w:rsidRPr="0CBF1637">
        <w:rPr>
          <w:rFonts w:ascii="Arial" w:hAnsi="Arial" w:cs="Arial"/>
        </w:rPr>
        <w:t>HoFO</w:t>
      </w:r>
      <w:proofErr w:type="spellEnd"/>
      <w:r w:rsidRPr="0CBF1637">
        <w:rPr>
          <w:rFonts w:ascii="Arial" w:hAnsi="Arial" w:cs="Arial"/>
        </w:rPr>
        <w:t xml:space="preserve"> and the Finance Committee in the preparation and production of </w:t>
      </w:r>
      <w:proofErr w:type="gramStart"/>
      <w:r w:rsidRPr="0CBF1637">
        <w:rPr>
          <w:rFonts w:ascii="Arial" w:hAnsi="Arial" w:cs="Arial"/>
        </w:rPr>
        <w:t>high quality</w:t>
      </w:r>
      <w:proofErr w:type="gramEnd"/>
      <w:r w:rsidRPr="0CBF1637">
        <w:rPr>
          <w:rFonts w:ascii="Arial" w:hAnsi="Arial" w:cs="Arial"/>
        </w:rPr>
        <w:t xml:space="preserve"> management accounts to the Board</w:t>
      </w:r>
      <w:r>
        <w:rPr>
          <w:rFonts w:ascii="Arial" w:hAnsi="Arial" w:cs="Arial"/>
        </w:rPr>
        <w:t xml:space="preserve"> quarterly</w:t>
      </w:r>
      <w:r w:rsidRPr="0CBF1637">
        <w:rPr>
          <w:rFonts w:ascii="Arial" w:hAnsi="Arial" w:cs="Arial"/>
        </w:rPr>
        <w:t>.</w:t>
      </w:r>
    </w:p>
    <w:p w:rsidR="00D676BB" w:rsidP="00D676BB" w:rsidRDefault="00D676BB" w14:paraId="1C1A3E51" w14:textId="77777777">
      <w:pPr>
        <w:spacing w:after="0" w:line="240" w:lineRule="auto"/>
        <w:jc w:val="both"/>
        <w:rPr>
          <w:rFonts w:ascii="Arial" w:hAnsi="Arial" w:cs="Arial"/>
        </w:rPr>
      </w:pPr>
      <w:r>
        <w:rPr>
          <w:rFonts w:ascii="Arial" w:hAnsi="Arial" w:cs="Arial"/>
        </w:rPr>
        <w:t>Statutory Financial Reporting</w:t>
      </w:r>
    </w:p>
    <w:p w:rsidR="00D676BB" w:rsidP="00D676BB" w:rsidRDefault="00D676BB" w14:paraId="35D57781" w14:textId="77777777">
      <w:pPr>
        <w:numPr>
          <w:ilvl w:val="0"/>
          <w:numId w:val="10"/>
        </w:numPr>
        <w:spacing w:after="0" w:line="240" w:lineRule="auto"/>
        <w:jc w:val="both"/>
        <w:rPr>
          <w:rFonts w:ascii="Arial" w:hAnsi="Arial" w:cs="Arial"/>
        </w:rPr>
      </w:pPr>
      <w:r>
        <w:rPr>
          <w:rFonts w:ascii="Arial" w:hAnsi="Arial" w:cs="Arial"/>
        </w:rPr>
        <w:t xml:space="preserve">Ensure the finalisation of statutory financial accounts by the </w:t>
      </w:r>
      <w:proofErr w:type="spellStart"/>
      <w:r>
        <w:rPr>
          <w:rFonts w:ascii="Arial" w:hAnsi="Arial" w:cs="Arial"/>
        </w:rPr>
        <w:t>HoFO</w:t>
      </w:r>
      <w:proofErr w:type="spellEnd"/>
      <w:r w:rsidRPr="5079B841">
        <w:rPr>
          <w:rFonts w:ascii="Arial" w:hAnsi="Arial" w:cs="Arial"/>
        </w:rPr>
        <w:t>,</w:t>
      </w:r>
      <w:r>
        <w:rPr>
          <w:rFonts w:ascii="Arial" w:hAnsi="Arial" w:cs="Arial"/>
        </w:rPr>
        <w:t xml:space="preserve"> in line with charity regulations and statements of recommended practice</w:t>
      </w:r>
      <w:r w:rsidRPr="5079B841">
        <w:rPr>
          <w:rFonts w:ascii="Arial" w:hAnsi="Arial" w:cs="Arial"/>
        </w:rPr>
        <w:t>,</w:t>
      </w:r>
      <w:r>
        <w:rPr>
          <w:rFonts w:ascii="Arial" w:hAnsi="Arial" w:cs="Arial"/>
        </w:rPr>
        <w:t xml:space="preserve"> and the completion of the external audit process. Assist fellow trustees to formally approve the Trustees’ Annual Report and Annual Accounts</w:t>
      </w:r>
    </w:p>
    <w:p w:rsidR="00D676BB" w:rsidP="00D676BB" w:rsidRDefault="00D676BB" w14:paraId="59564DAE" w14:textId="77777777">
      <w:pPr>
        <w:spacing w:after="0" w:line="240" w:lineRule="auto"/>
        <w:jc w:val="both"/>
        <w:rPr>
          <w:rFonts w:ascii="Arial" w:hAnsi="Arial" w:cs="Arial"/>
        </w:rPr>
      </w:pPr>
      <w:r>
        <w:rPr>
          <w:rFonts w:ascii="Arial" w:hAnsi="Arial" w:cs="Arial"/>
        </w:rPr>
        <w:t>Reserves Policy</w:t>
      </w:r>
    </w:p>
    <w:p w:rsidR="00D676BB" w:rsidP="00D676BB" w:rsidRDefault="00D676BB" w14:paraId="5EEEE06E" w14:textId="77777777">
      <w:pPr>
        <w:numPr>
          <w:ilvl w:val="0"/>
          <w:numId w:val="11"/>
        </w:numPr>
        <w:spacing w:after="0" w:line="240" w:lineRule="auto"/>
        <w:jc w:val="both"/>
        <w:rPr>
          <w:rFonts w:ascii="Arial" w:hAnsi="Arial" w:cs="Arial"/>
        </w:rPr>
      </w:pPr>
      <w:r>
        <w:rPr>
          <w:rFonts w:ascii="Arial" w:hAnsi="Arial" w:cs="Arial"/>
        </w:rPr>
        <w:t>Lead on the annual review of the reserves policy.</w:t>
      </w:r>
    </w:p>
    <w:p w:rsidR="00D676BB" w:rsidP="00D676BB" w:rsidRDefault="00D676BB" w14:paraId="0D24BC19" w14:textId="77777777">
      <w:pPr>
        <w:spacing w:after="0" w:line="240" w:lineRule="auto"/>
        <w:ind w:left="720"/>
        <w:jc w:val="both"/>
        <w:rPr>
          <w:rFonts w:ascii="Arial" w:hAnsi="Arial" w:cs="Arial"/>
        </w:rPr>
      </w:pPr>
      <w:r>
        <w:rPr>
          <w:rFonts w:ascii="Arial" w:hAnsi="Arial" w:cs="Arial"/>
        </w:rPr>
        <w:t>Keep the Board informed regularly of the free reserves position and advise on strategies for coping with changing circumstances.</w:t>
      </w:r>
    </w:p>
    <w:p w:rsidR="00D676BB" w:rsidP="00D676BB" w:rsidRDefault="00D676BB" w14:paraId="5550C048" w14:textId="77777777">
      <w:pPr>
        <w:spacing w:after="0" w:line="240" w:lineRule="auto"/>
        <w:rPr>
          <w:rFonts w:ascii="Arial" w:hAnsi="Arial" w:cs="Arial"/>
        </w:rPr>
      </w:pPr>
      <w:r w:rsidRPr="5816D2DA">
        <w:rPr>
          <w:rFonts w:ascii="Arial" w:hAnsi="Arial" w:cs="Arial"/>
        </w:rPr>
        <w:t xml:space="preserve">Governance and Financial Control </w:t>
      </w:r>
    </w:p>
    <w:p w:rsidR="00D676BB" w:rsidP="00D676BB" w:rsidRDefault="00D676BB" w14:paraId="15ED62A6" w14:textId="77777777">
      <w:pPr>
        <w:numPr>
          <w:ilvl w:val="0"/>
          <w:numId w:val="12"/>
        </w:numPr>
        <w:spacing w:after="0" w:line="240" w:lineRule="auto"/>
        <w:jc w:val="both"/>
        <w:rPr>
          <w:rFonts w:ascii="Arial" w:hAnsi="Arial" w:cs="Arial"/>
        </w:rPr>
      </w:pPr>
      <w:r>
        <w:rPr>
          <w:rFonts w:ascii="Arial" w:hAnsi="Arial" w:cs="Arial"/>
        </w:rPr>
        <w:t>Ensure that proper accounting records are kept, financial resources are controlled, invested and economically spent in line with governance, legal and regulatory requirements.</w:t>
      </w:r>
    </w:p>
    <w:p w:rsidR="00D676BB" w:rsidP="00D676BB" w:rsidRDefault="00D676BB" w14:paraId="4EEE41A3" w14:textId="77777777">
      <w:pPr>
        <w:numPr>
          <w:ilvl w:val="0"/>
          <w:numId w:val="12"/>
        </w:numPr>
        <w:spacing w:after="0" w:line="240" w:lineRule="auto"/>
        <w:jc w:val="both"/>
      </w:pPr>
      <w:r w:rsidRPr="0CBF1637">
        <w:rPr>
          <w:rFonts w:ascii="Arial" w:hAnsi="Arial" w:cs="Arial"/>
        </w:rPr>
        <w:t>Attend and chair quarterly Finance Committee meetings</w:t>
      </w:r>
      <w:r>
        <w:rPr>
          <w:rFonts w:ascii="Arial" w:hAnsi="Arial" w:cs="Arial"/>
        </w:rPr>
        <w:t xml:space="preserve"> and any occasional ad hoc meetings required</w:t>
      </w:r>
      <w:r w:rsidRPr="0CBF1637">
        <w:rPr>
          <w:rFonts w:ascii="Arial" w:hAnsi="Arial" w:cs="Arial"/>
        </w:rPr>
        <w:t xml:space="preserve"> and ensure the reporting of financial matters to the Board of </w:t>
      </w:r>
      <w:r>
        <w:rPr>
          <w:rFonts w:ascii="Arial" w:hAnsi="Arial" w:cs="Arial"/>
        </w:rPr>
        <w:t>T</w:t>
      </w:r>
      <w:r w:rsidRPr="0CBF1637">
        <w:rPr>
          <w:rFonts w:ascii="Arial" w:hAnsi="Arial" w:cs="Arial"/>
        </w:rPr>
        <w:t>rustees.</w:t>
      </w:r>
    </w:p>
    <w:p w:rsidR="00D676BB" w:rsidP="00D676BB" w:rsidRDefault="00D676BB" w14:paraId="2558E10F" w14:textId="77777777">
      <w:pPr>
        <w:spacing w:after="0" w:line="240" w:lineRule="auto"/>
        <w:rPr>
          <w:rFonts w:ascii="Arial" w:hAnsi="Arial" w:cs="Arial"/>
          <w:b/>
        </w:rPr>
      </w:pPr>
    </w:p>
    <w:p w:rsidR="00D676BB" w:rsidP="00D676BB" w:rsidRDefault="00D676BB" w14:paraId="5DBEC3EE" w14:textId="77777777">
      <w:pPr>
        <w:spacing w:after="0" w:line="240" w:lineRule="auto"/>
        <w:rPr>
          <w:rFonts w:ascii="Arial" w:hAnsi="Arial" w:cs="Arial"/>
          <w:b/>
        </w:rPr>
      </w:pPr>
      <w:r>
        <w:rPr>
          <w:rFonts w:ascii="Arial" w:hAnsi="Arial" w:cs="Arial"/>
          <w:b/>
        </w:rPr>
        <w:t>Competencies</w:t>
      </w:r>
    </w:p>
    <w:p w:rsidR="00D676BB" w:rsidP="00D676BB" w:rsidRDefault="00D676BB" w14:paraId="7A6F663C" w14:textId="77777777">
      <w:pPr>
        <w:spacing w:after="0" w:line="240" w:lineRule="auto"/>
        <w:rPr>
          <w:rFonts w:ascii="Arial" w:hAnsi="Arial" w:cs="Arial"/>
          <w:b/>
        </w:rPr>
      </w:pPr>
    </w:p>
    <w:p w:rsidR="00D676BB" w:rsidP="00D676BB" w:rsidRDefault="00D676BB" w14:paraId="1EB217C4" w14:textId="77777777">
      <w:pPr>
        <w:spacing w:after="0" w:line="240" w:lineRule="auto"/>
        <w:rPr>
          <w:rFonts w:ascii="Arial" w:hAnsi="Arial" w:cs="Arial"/>
          <w:b/>
        </w:rPr>
      </w:pPr>
      <w:r>
        <w:rPr>
          <w:rFonts w:ascii="Arial" w:hAnsi="Arial" w:cs="Arial"/>
          <w:b/>
        </w:rPr>
        <w:t xml:space="preserve">Essential </w:t>
      </w:r>
    </w:p>
    <w:p w:rsidR="00D676BB" w:rsidP="00D676BB" w:rsidRDefault="00D676BB" w14:paraId="3146795E" w14:textId="77777777">
      <w:pPr>
        <w:numPr>
          <w:ilvl w:val="0"/>
          <w:numId w:val="12"/>
        </w:numPr>
        <w:spacing w:after="0" w:line="240" w:lineRule="auto"/>
        <w:jc w:val="both"/>
        <w:rPr>
          <w:rFonts w:ascii="Arial" w:hAnsi="Arial" w:cs="Arial"/>
        </w:rPr>
      </w:pPr>
      <w:r w:rsidRPr="5079B841">
        <w:rPr>
          <w:rFonts w:ascii="Arial" w:hAnsi="Arial" w:cs="Arial"/>
        </w:rPr>
        <w:t>Qualified Accountant with i</w:t>
      </w:r>
      <w:r w:rsidRPr="6A787608">
        <w:rPr>
          <w:rFonts w:ascii="Arial" w:hAnsi="Arial" w:cs="Arial"/>
        </w:rPr>
        <w:t>n-depth knowledge and experience of financial accounting and management.</w:t>
      </w:r>
    </w:p>
    <w:p w:rsidR="00D676BB" w:rsidP="00D676BB" w:rsidRDefault="00D676BB" w14:paraId="77AAE9B4" w14:textId="77777777">
      <w:pPr>
        <w:numPr>
          <w:ilvl w:val="0"/>
          <w:numId w:val="12"/>
        </w:numPr>
        <w:spacing w:after="0" w:line="240" w:lineRule="auto"/>
        <w:jc w:val="both"/>
        <w:rPr>
          <w:rFonts w:ascii="Arial" w:hAnsi="Arial" w:cs="Arial"/>
        </w:rPr>
      </w:pPr>
      <w:r>
        <w:rPr>
          <w:rFonts w:ascii="Arial" w:hAnsi="Arial" w:cs="Arial"/>
        </w:rPr>
        <w:t>Ability to communicate and explain financial information to members of the Board and other stakeholders.</w:t>
      </w:r>
    </w:p>
    <w:p w:rsidR="00D676BB" w:rsidP="00D676BB" w:rsidRDefault="00D676BB" w14:paraId="72D4A76F" w14:textId="77777777">
      <w:pPr>
        <w:numPr>
          <w:ilvl w:val="0"/>
          <w:numId w:val="12"/>
        </w:numPr>
        <w:spacing w:after="0" w:line="240" w:lineRule="auto"/>
        <w:jc w:val="both"/>
        <w:rPr>
          <w:rFonts w:ascii="Arial" w:hAnsi="Arial" w:cs="Arial"/>
        </w:rPr>
      </w:pPr>
      <w:r>
        <w:rPr>
          <w:rFonts w:ascii="Arial" w:hAnsi="Arial" w:cs="Arial"/>
        </w:rPr>
        <w:t>Analytical and evaluation skills, demonstrating good judgement.</w:t>
      </w:r>
    </w:p>
    <w:p w:rsidR="00D676BB" w:rsidP="00D676BB" w:rsidRDefault="00D676BB" w14:paraId="63282FB4" w14:textId="77777777">
      <w:pPr>
        <w:numPr>
          <w:ilvl w:val="0"/>
          <w:numId w:val="12"/>
        </w:numPr>
        <w:spacing w:after="0" w:line="240" w:lineRule="auto"/>
        <w:jc w:val="both"/>
        <w:rPr>
          <w:rFonts w:ascii="Arial" w:hAnsi="Arial" w:cs="Arial"/>
        </w:rPr>
      </w:pPr>
      <w:r>
        <w:rPr>
          <w:rFonts w:ascii="Arial" w:hAnsi="Arial" w:cs="Arial"/>
        </w:rPr>
        <w:t>Understanding and acceptance of the legal duties, responsibilities and liabilities of trusteeship.</w:t>
      </w:r>
    </w:p>
    <w:p w:rsidRPr="00897612" w:rsidR="00D676BB" w:rsidP="00D676BB" w:rsidRDefault="00D676BB" w14:paraId="17BAF944" w14:textId="77777777">
      <w:pPr>
        <w:numPr>
          <w:ilvl w:val="0"/>
          <w:numId w:val="12"/>
        </w:numPr>
        <w:spacing w:after="0" w:line="240" w:lineRule="auto"/>
        <w:jc w:val="both"/>
      </w:pPr>
      <w:r w:rsidRPr="0CBF1637">
        <w:rPr>
          <w:rFonts w:ascii="Arial" w:hAnsi="Arial" w:cs="Arial"/>
        </w:rPr>
        <w:t>Good communication &amp; leadership skills, including those necessary to run effective finance committee meetings as Chair (prior Chair experience not essential).</w:t>
      </w:r>
    </w:p>
    <w:p w:rsidRPr="00897612" w:rsidR="00D676BB" w:rsidP="00D676BB" w:rsidRDefault="00D676BB" w14:paraId="7AF95641" w14:textId="77777777">
      <w:pPr>
        <w:numPr>
          <w:ilvl w:val="0"/>
          <w:numId w:val="12"/>
        </w:numPr>
        <w:spacing w:after="0" w:line="240" w:lineRule="auto"/>
        <w:jc w:val="both"/>
      </w:pPr>
      <w:r>
        <w:rPr>
          <w:rFonts w:ascii="Arial" w:hAnsi="Arial" w:cs="Arial"/>
        </w:rPr>
        <w:t>C</w:t>
      </w:r>
      <w:r w:rsidRPr="00897612">
        <w:rPr>
          <w:rFonts w:ascii="Arial" w:hAnsi="Arial" w:cs="Arial"/>
        </w:rPr>
        <w:t>ommitment to equality,</w:t>
      </w:r>
      <w:r>
        <w:rPr>
          <w:rFonts w:ascii="Arial" w:hAnsi="Arial" w:cs="Arial"/>
        </w:rPr>
        <w:t xml:space="preserve"> equity,</w:t>
      </w:r>
      <w:r w:rsidRPr="00897612">
        <w:rPr>
          <w:rFonts w:ascii="Arial" w:hAnsi="Arial" w:cs="Arial"/>
        </w:rPr>
        <w:t xml:space="preserve"> diversity and inclusion</w:t>
      </w:r>
      <w:r>
        <w:rPr>
          <w:rFonts w:ascii="Arial" w:hAnsi="Arial" w:cs="Arial"/>
        </w:rPr>
        <w:t>.</w:t>
      </w:r>
    </w:p>
    <w:p w:rsidR="00D676BB" w:rsidP="00D676BB" w:rsidRDefault="00D676BB" w14:paraId="4A6EF06D" w14:textId="77777777">
      <w:pPr>
        <w:spacing w:after="0" w:line="240" w:lineRule="auto"/>
        <w:rPr>
          <w:rFonts w:ascii="Arial" w:hAnsi="Arial" w:cs="Arial"/>
        </w:rPr>
      </w:pPr>
    </w:p>
    <w:p w:rsidR="00D676BB" w:rsidP="00D676BB" w:rsidRDefault="00D676BB" w14:paraId="1D0A6655" w14:textId="77777777">
      <w:pPr>
        <w:spacing w:after="0" w:line="240" w:lineRule="auto"/>
        <w:rPr>
          <w:rFonts w:ascii="Arial" w:hAnsi="Arial" w:cs="Arial"/>
          <w:b/>
        </w:rPr>
      </w:pPr>
      <w:r>
        <w:rPr>
          <w:rFonts w:ascii="Arial" w:hAnsi="Arial" w:cs="Arial"/>
          <w:b/>
        </w:rPr>
        <w:t xml:space="preserve">Desirable </w:t>
      </w:r>
    </w:p>
    <w:p w:rsidR="00D676BB" w:rsidP="00D676BB" w:rsidRDefault="00D676BB" w14:paraId="33049176" w14:textId="77777777">
      <w:pPr>
        <w:numPr>
          <w:ilvl w:val="0"/>
          <w:numId w:val="12"/>
        </w:numPr>
        <w:spacing w:after="0" w:line="240" w:lineRule="auto"/>
        <w:jc w:val="both"/>
        <w:rPr>
          <w:rFonts w:ascii="Arial" w:hAnsi="Arial" w:cs="Arial"/>
        </w:rPr>
      </w:pPr>
      <w:r w:rsidRPr="6A787608">
        <w:rPr>
          <w:rFonts w:ascii="Arial" w:hAnsi="Arial" w:cs="Arial"/>
        </w:rPr>
        <w:t>Knowledge and experience of charity finance; charity regulation; and</w:t>
      </w:r>
      <w:r>
        <w:rPr>
          <w:rFonts w:ascii="Arial" w:hAnsi="Arial" w:cs="Arial"/>
        </w:rPr>
        <w:t>/or</w:t>
      </w:r>
      <w:r w:rsidRPr="6A787608">
        <w:rPr>
          <w:rFonts w:ascii="Arial" w:hAnsi="Arial" w:cs="Arial"/>
        </w:rPr>
        <w:t xml:space="preserve"> charity fundraising practices.</w:t>
      </w:r>
    </w:p>
    <w:p w:rsidR="00D676BB" w:rsidP="00D676BB" w:rsidRDefault="00D676BB" w14:paraId="514D39C0" w14:textId="77777777">
      <w:pPr>
        <w:numPr>
          <w:ilvl w:val="0"/>
          <w:numId w:val="12"/>
        </w:numPr>
        <w:spacing w:after="0" w:line="240" w:lineRule="auto"/>
        <w:jc w:val="both"/>
        <w:rPr>
          <w:rFonts w:ascii="Arial" w:hAnsi="Arial" w:cs="Arial"/>
        </w:rPr>
      </w:pPr>
      <w:r>
        <w:rPr>
          <w:rFonts w:ascii="Arial" w:hAnsi="Arial" w:cs="Arial"/>
        </w:rPr>
        <w:t>Dedication to the organisation’s cause and objectives and willingness to act as the charity’s ambassador to external bodies, charities and companies.</w:t>
      </w:r>
    </w:p>
    <w:p w:rsidR="00D676BB" w:rsidP="00D676BB" w:rsidRDefault="00D676BB" w14:paraId="1AAD6B72" w14:textId="77777777">
      <w:pPr>
        <w:numPr>
          <w:ilvl w:val="0"/>
          <w:numId w:val="12"/>
        </w:numPr>
        <w:spacing w:after="0" w:line="240" w:lineRule="auto"/>
        <w:jc w:val="both"/>
        <w:rPr>
          <w:rFonts w:ascii="Arial" w:hAnsi="Arial" w:cs="Arial"/>
        </w:rPr>
      </w:pPr>
      <w:r w:rsidRPr="0CBF1637">
        <w:rPr>
          <w:rFonts w:ascii="Arial" w:hAnsi="Arial" w:cs="Arial"/>
        </w:rPr>
        <w:t xml:space="preserve">Skills and experience in other areas of non-executive governance and management, e.g., strategic planning, business management, HR, legal, </w:t>
      </w:r>
      <w:r w:rsidRPr="5079B841">
        <w:rPr>
          <w:rFonts w:ascii="Arial" w:hAnsi="Arial" w:cs="Arial"/>
        </w:rPr>
        <w:t xml:space="preserve">audit, </w:t>
      </w:r>
      <w:r w:rsidRPr="0CBF1637">
        <w:rPr>
          <w:rFonts w:ascii="Arial" w:hAnsi="Arial" w:cs="Arial"/>
        </w:rPr>
        <w:t>risk management.</w:t>
      </w:r>
    </w:p>
    <w:p w:rsidR="00D676BB" w:rsidP="00D676BB" w:rsidRDefault="00D676BB" w14:paraId="09FFAF16" w14:textId="77777777">
      <w:pPr>
        <w:numPr>
          <w:ilvl w:val="0"/>
          <w:numId w:val="12"/>
        </w:numPr>
        <w:spacing w:after="0" w:line="240" w:lineRule="auto"/>
        <w:jc w:val="both"/>
        <w:rPr>
          <w:rFonts w:ascii="Arial" w:hAnsi="Arial" w:cs="Arial"/>
        </w:rPr>
      </w:pPr>
      <w:r w:rsidRPr="0CBF1637">
        <w:rPr>
          <w:rFonts w:ascii="Arial" w:hAnsi="Arial" w:cs="Arial"/>
        </w:rPr>
        <w:t>Previous experience of Chairing Committees or Meetings.</w:t>
      </w:r>
    </w:p>
    <w:p w:rsidRPr="00333FA7" w:rsidR="00D676BB" w:rsidP="00D676BB" w:rsidRDefault="00D676BB" w14:paraId="30EC9B16" w14:textId="77777777">
      <w:pPr>
        <w:spacing w:after="0" w:line="240" w:lineRule="auto"/>
        <w:rPr>
          <w:rFonts w:ascii="Arial" w:hAnsi="Arial" w:cs="Arial"/>
        </w:rPr>
      </w:pPr>
    </w:p>
    <w:p w:rsidRPr="00161CBF" w:rsidR="00D676BB" w:rsidP="00D676BB" w:rsidRDefault="00D676BB" w14:paraId="00066866" w14:textId="77777777">
      <w:pPr>
        <w:spacing w:after="0" w:line="240" w:lineRule="auto"/>
        <w:rPr>
          <w:rFonts w:ascii="Arial" w:hAnsi="Arial" w:cs="Arial"/>
          <w:b/>
        </w:rPr>
      </w:pPr>
      <w:r w:rsidRPr="00161CBF">
        <w:rPr>
          <w:rFonts w:ascii="Arial" w:hAnsi="Arial" w:cs="Arial"/>
          <w:b/>
        </w:rPr>
        <w:t>Commitment</w:t>
      </w:r>
    </w:p>
    <w:p w:rsidRPr="00161CBF" w:rsidR="00D676BB" w:rsidP="00D676BB" w:rsidRDefault="00D676BB" w14:paraId="10DFB686" w14:textId="77777777">
      <w:pPr>
        <w:numPr>
          <w:ilvl w:val="0"/>
          <w:numId w:val="14"/>
        </w:numPr>
        <w:spacing w:after="0" w:line="240" w:lineRule="auto"/>
        <w:ind w:left="360"/>
        <w:jc w:val="both"/>
        <w:rPr>
          <w:rFonts w:ascii="Arial" w:hAnsi="Arial" w:cs="Arial"/>
        </w:rPr>
      </w:pPr>
      <w:bookmarkStart w:name="_Hlk69211169" w:id="7"/>
      <w:bookmarkEnd w:id="7"/>
      <w:r w:rsidRPr="00161CBF">
        <w:rPr>
          <w:rFonts w:ascii="Arial" w:hAnsi="Arial" w:cs="Arial"/>
        </w:rPr>
        <w:t xml:space="preserve">Board roles are not remunerated though travel expenses can be paid </w:t>
      </w:r>
    </w:p>
    <w:p w:rsidRPr="00161CBF" w:rsidR="00D676BB" w:rsidP="00D676BB" w:rsidRDefault="00D676BB" w14:paraId="7169DF43" w14:textId="77777777">
      <w:pPr>
        <w:numPr>
          <w:ilvl w:val="0"/>
          <w:numId w:val="14"/>
        </w:numPr>
        <w:spacing w:after="0" w:line="240" w:lineRule="auto"/>
        <w:ind w:left="360"/>
        <w:jc w:val="both"/>
        <w:rPr>
          <w:rFonts w:ascii="Arial" w:hAnsi="Arial" w:cs="Arial"/>
        </w:rPr>
      </w:pPr>
      <w:r w:rsidRPr="00161CBF">
        <w:rPr>
          <w:rFonts w:ascii="Arial" w:hAnsi="Arial" w:cs="Arial"/>
        </w:rPr>
        <w:t xml:space="preserve">An initial three-year term, that may be extended for one further three-year period </w:t>
      </w:r>
    </w:p>
    <w:p w:rsidR="00D676BB" w:rsidP="00D676BB" w:rsidRDefault="00D676BB" w14:paraId="05A6F7C3" w14:textId="77777777">
      <w:pPr>
        <w:numPr>
          <w:ilvl w:val="0"/>
          <w:numId w:val="14"/>
        </w:numPr>
        <w:spacing w:after="0" w:line="240" w:lineRule="auto"/>
        <w:ind w:left="360"/>
        <w:rPr>
          <w:rFonts w:ascii="Arial" w:hAnsi="Arial" w:cs="Arial"/>
        </w:rPr>
      </w:pPr>
      <w:bookmarkStart w:name="_Hlk692111691" w:id="8"/>
      <w:bookmarkStart w:name="_Hlk127266443" w:id="9"/>
      <w:bookmarkEnd w:id="8"/>
      <w:r w:rsidRPr="005F0231">
        <w:rPr>
          <w:rFonts w:ascii="Arial" w:hAnsi="Arial" w:cs="Arial"/>
        </w:rPr>
        <w:t xml:space="preserve">Time commitment equates to around a day a month, with time required during office hours, for </w:t>
      </w:r>
      <w:r>
        <w:rPr>
          <w:rFonts w:ascii="Arial" w:hAnsi="Arial" w:cs="Arial"/>
        </w:rPr>
        <w:t xml:space="preserve">quarterly </w:t>
      </w:r>
      <w:r w:rsidRPr="005F0231">
        <w:rPr>
          <w:rFonts w:ascii="Arial" w:hAnsi="Arial" w:cs="Arial"/>
        </w:rPr>
        <w:t>Board and Committee meetings</w:t>
      </w:r>
      <w:r>
        <w:rPr>
          <w:rFonts w:ascii="Arial" w:hAnsi="Arial" w:cs="Arial"/>
        </w:rPr>
        <w:t xml:space="preserve"> (including prep)</w:t>
      </w:r>
      <w:r w:rsidRPr="005F0231">
        <w:rPr>
          <w:rFonts w:ascii="Arial" w:hAnsi="Arial" w:cs="Arial"/>
        </w:rPr>
        <w:t>, the AGM, strategy work</w:t>
      </w:r>
      <w:r>
        <w:rPr>
          <w:rFonts w:ascii="Arial" w:hAnsi="Arial" w:cs="Arial"/>
        </w:rPr>
        <w:t xml:space="preserve"> and </w:t>
      </w:r>
      <w:r w:rsidRPr="005F0231">
        <w:rPr>
          <w:rFonts w:ascii="Arial" w:hAnsi="Arial" w:cs="Arial"/>
        </w:rPr>
        <w:t>training</w:t>
      </w:r>
      <w:bookmarkEnd w:id="9"/>
    </w:p>
    <w:p w:rsidRPr="005F0231" w:rsidR="00D676BB" w:rsidP="00D676BB" w:rsidRDefault="00D676BB" w14:paraId="717B9CD3" w14:textId="77777777">
      <w:pPr>
        <w:spacing w:after="0" w:line="240" w:lineRule="auto"/>
        <w:ind w:left="360"/>
        <w:rPr>
          <w:rFonts w:ascii="Arial" w:hAnsi="Arial" w:cs="Arial"/>
        </w:rPr>
      </w:pPr>
    </w:p>
    <w:p w:rsidR="00D676BB" w:rsidP="00D676BB" w:rsidRDefault="00D676BB" w14:paraId="2E3C3234" w14:textId="313FED42">
      <w:pPr>
        <w:spacing w:after="0" w:line="240" w:lineRule="auto"/>
        <w:rPr>
          <w:rFonts w:ascii="Arial" w:hAnsi="Arial" w:cs="Arial"/>
        </w:rPr>
      </w:pPr>
      <w:r w:rsidRPr="005555D7">
        <w:rPr>
          <w:rFonts w:ascii="Arial" w:hAnsi="Arial" w:cs="Arial"/>
        </w:rPr>
        <w:t>The work of the Board</w:t>
      </w:r>
      <w:r w:rsidR="00D73A67">
        <w:rPr>
          <w:rFonts w:ascii="Arial" w:hAnsi="Arial" w:cs="Arial"/>
        </w:rPr>
        <w:t>,</w:t>
      </w:r>
      <w:r w:rsidRPr="005555D7">
        <w:rPr>
          <w:rFonts w:ascii="Arial" w:hAnsi="Arial" w:cs="Arial"/>
        </w:rPr>
        <w:t xml:space="preserve"> will be delivered via a combination of remote working, </w:t>
      </w:r>
      <w:proofErr w:type="gramStart"/>
      <w:r w:rsidRPr="5079B841">
        <w:rPr>
          <w:rFonts w:ascii="Arial" w:hAnsi="Arial" w:cs="Arial"/>
        </w:rPr>
        <w:t>video-conferencing</w:t>
      </w:r>
      <w:proofErr w:type="gramEnd"/>
      <w:r w:rsidRPr="005555D7">
        <w:rPr>
          <w:rFonts w:ascii="Arial" w:hAnsi="Arial" w:cs="Arial"/>
        </w:rPr>
        <w:t xml:space="preserve"> and </w:t>
      </w:r>
      <w:r>
        <w:rPr>
          <w:rFonts w:ascii="Arial" w:hAnsi="Arial" w:cs="Arial"/>
        </w:rPr>
        <w:t xml:space="preserve">an annual </w:t>
      </w:r>
      <w:r w:rsidRPr="005555D7">
        <w:rPr>
          <w:rFonts w:ascii="Arial" w:hAnsi="Arial" w:cs="Arial"/>
        </w:rPr>
        <w:t>i</w:t>
      </w:r>
      <w:r w:rsidR="00D73A67">
        <w:rPr>
          <w:rFonts w:ascii="Arial" w:hAnsi="Arial" w:cs="Arial"/>
        </w:rPr>
        <w:t>n-</w:t>
      </w:r>
      <w:r w:rsidRPr="005555D7">
        <w:rPr>
          <w:rFonts w:ascii="Arial" w:hAnsi="Arial" w:cs="Arial"/>
        </w:rPr>
        <w:t>person meeting</w:t>
      </w:r>
      <w:r>
        <w:rPr>
          <w:rFonts w:ascii="Arial" w:hAnsi="Arial" w:cs="Arial"/>
        </w:rPr>
        <w:t xml:space="preserve"> in the UK </w:t>
      </w:r>
      <w:r w:rsidR="000B099A">
        <w:rPr>
          <w:rFonts w:ascii="Arial" w:hAnsi="Arial" w:cs="Arial"/>
        </w:rPr>
        <w:t xml:space="preserve">(venue TBC </w:t>
      </w:r>
      <w:r>
        <w:rPr>
          <w:rFonts w:ascii="Arial" w:hAnsi="Arial" w:cs="Arial"/>
        </w:rPr>
        <w:t>based on attendees’ locations.</w:t>
      </w:r>
      <w:r w:rsidR="000B099A">
        <w:rPr>
          <w:rFonts w:ascii="Arial" w:hAnsi="Arial" w:cs="Arial"/>
        </w:rPr>
        <w:t>)</w:t>
      </w:r>
    </w:p>
    <w:p w:rsidR="00D676BB" w:rsidP="00D676BB" w:rsidRDefault="00D676BB" w14:paraId="565ECFED" w14:textId="77777777">
      <w:pPr>
        <w:autoSpaceDE w:val="0"/>
        <w:autoSpaceDN w:val="0"/>
        <w:adjustRightInd w:val="0"/>
        <w:spacing w:after="0" w:line="240" w:lineRule="auto"/>
        <w:rPr>
          <w:rFonts w:ascii="Arial" w:hAnsi="Arial" w:eastAsia="Times New Roman" w:cs="Arial"/>
          <w:lang w:val="en"/>
        </w:rPr>
      </w:pPr>
    </w:p>
    <w:p w:rsidRPr="00C15371" w:rsidR="00D676BB" w:rsidP="00D676BB" w:rsidRDefault="00D676BB" w14:paraId="0E5BAB8A" w14:textId="77777777">
      <w:pPr>
        <w:autoSpaceDE w:val="0"/>
        <w:autoSpaceDN w:val="0"/>
        <w:adjustRightInd w:val="0"/>
        <w:spacing w:after="0" w:line="240" w:lineRule="auto"/>
        <w:rPr>
          <w:rFonts w:ascii="Arial" w:hAnsi="Arial" w:eastAsia="Times New Roman" w:cs="Arial"/>
          <w:lang w:val="en-US"/>
        </w:rPr>
      </w:pPr>
      <w:r w:rsidRPr="689ADA19">
        <w:rPr>
          <w:rFonts w:ascii="Arial" w:hAnsi="Arial" w:eastAsia="Times New Roman" w:cs="Arial"/>
          <w:lang w:val="en-US"/>
        </w:rPr>
        <w:t xml:space="preserve">Recruitment and selection for this role will be conducted </w:t>
      </w:r>
      <w:proofErr w:type="gramStart"/>
      <w:r w:rsidRPr="689ADA19">
        <w:rPr>
          <w:rFonts w:ascii="Arial" w:hAnsi="Arial" w:eastAsia="Times New Roman" w:cs="Arial"/>
          <w:lang w:val="en-US"/>
        </w:rPr>
        <w:t>on the basis of</w:t>
      </w:r>
      <w:proofErr w:type="gramEnd"/>
      <w:r w:rsidRPr="689ADA19">
        <w:rPr>
          <w:rFonts w:ascii="Arial" w:hAnsi="Arial" w:eastAsia="Times New Roman" w:cs="Arial"/>
          <w:lang w:val="en-US"/>
        </w:rPr>
        <w:t xml:space="preserve"> merit, against objective criteria that avoid discrimination. Our recruitment procedures are reviewed regularly to ensure that applicants are treated fairly </w:t>
      </w:r>
      <w:proofErr w:type="gramStart"/>
      <w:r w:rsidRPr="689ADA19">
        <w:rPr>
          <w:rFonts w:ascii="Arial" w:hAnsi="Arial" w:eastAsia="Times New Roman" w:cs="Arial"/>
          <w:lang w:val="en-US"/>
        </w:rPr>
        <w:t>on the basis of</w:t>
      </w:r>
      <w:proofErr w:type="gramEnd"/>
      <w:r w:rsidRPr="689ADA19">
        <w:rPr>
          <w:rFonts w:ascii="Arial" w:hAnsi="Arial" w:eastAsia="Times New Roman" w:cs="Arial"/>
          <w:lang w:val="en-US"/>
        </w:rPr>
        <w:t xml:space="preserve"> their relevant skills and abilities. </w:t>
      </w:r>
    </w:p>
    <w:p w:rsidR="0088723D" w:rsidRDefault="0088723D" w14:paraId="12FD57BE" w14:textId="77777777">
      <w:pPr>
        <w:rPr>
          <w:rStyle w:val="Strong"/>
          <w:rFonts w:ascii="Arial" w:hAnsi="Arial" w:cs="Arial" w:eastAsiaTheme="majorEastAsia"/>
          <w:color w:val="0096C0"/>
          <w:sz w:val="28"/>
          <w:szCs w:val="28"/>
        </w:rPr>
      </w:pPr>
      <w:r>
        <w:rPr>
          <w:rStyle w:val="Strong"/>
          <w:rFonts w:ascii="Arial" w:hAnsi="Arial" w:cs="Arial"/>
          <w:color w:val="0096C0"/>
          <w:sz w:val="28"/>
          <w:szCs w:val="28"/>
        </w:rPr>
        <w:br w:type="page"/>
      </w:r>
    </w:p>
    <w:p w:rsidRPr="00CE27A2" w:rsidR="006B2F63" w:rsidP="00FD6B04" w:rsidRDefault="006B2F63" w14:paraId="0828EF56" w14:textId="64F480C8">
      <w:pPr>
        <w:pStyle w:val="Heading1"/>
        <w:rPr>
          <w:rStyle w:val="Strong"/>
          <w:rFonts w:ascii="Arial" w:hAnsi="Arial" w:cs="Arial"/>
          <w:color w:val="0096C0"/>
          <w:sz w:val="28"/>
          <w:szCs w:val="28"/>
        </w:rPr>
      </w:pPr>
      <w:bookmarkStart w:name="_Toc239341316" w:id="10"/>
      <w:r w:rsidRPr="00CE27A2">
        <w:rPr>
          <w:rStyle w:val="Strong"/>
          <w:rFonts w:ascii="Arial" w:hAnsi="Arial" w:cs="Arial"/>
          <w:color w:val="0096C0"/>
          <w:sz w:val="28"/>
          <w:szCs w:val="28"/>
        </w:rPr>
        <w:t>About Bumblebees</w:t>
      </w:r>
      <w:bookmarkEnd w:id="10"/>
    </w:p>
    <w:p w:rsidRPr="00D5030E" w:rsidR="006B2F63" w:rsidP="006B2F63" w:rsidRDefault="006B2F63" w14:paraId="131A519A" w14:textId="15C6092A">
      <w:pPr>
        <w:rPr>
          <w:rFonts w:ascii="Arial" w:hAnsi="Arial" w:cs="Arial"/>
        </w:rPr>
      </w:pPr>
      <w:r w:rsidRPr="00D5030E">
        <w:rPr>
          <w:rFonts w:ascii="Arial" w:hAnsi="Arial" w:cs="Arial"/>
        </w:rPr>
        <w:t xml:space="preserve">As a society we are increasingly dependent on pollinators. The proportion of global agricultural production that depends on pollinators has increased four-fold since 1961. Much of this dependence is linked to wild pollinators. Where data exist, we are seeing evidence of wild pollinator decline. Over 16 per cent of </w:t>
      </w:r>
      <w:r w:rsidR="00CE27A2">
        <w:rPr>
          <w:rFonts w:ascii="Arial" w:hAnsi="Arial" w:cs="Arial"/>
        </w:rPr>
        <w:t>in</w:t>
      </w:r>
      <w:r w:rsidRPr="00D5030E">
        <w:rPr>
          <w:rFonts w:ascii="Arial" w:hAnsi="Arial" w:cs="Arial"/>
        </w:rPr>
        <w:t>vertebrate pollinators are threatened with global extinction, 9 per cent of wild bee and butterfly species face local extinction and available National Red Lists show up to 50 per cent of bee species assessed are nationally threatened.</w:t>
      </w:r>
    </w:p>
    <w:p w:rsidR="006B2F63" w:rsidP="00FD6B04" w:rsidRDefault="006B2F63" w14:paraId="73B940EE" w14:textId="2193F5B5">
      <w:pPr>
        <w:rPr>
          <w:rFonts w:ascii="Arial" w:hAnsi="Arial" w:cs="Arial"/>
        </w:rPr>
      </w:pPr>
      <w:r w:rsidRPr="0F26CE1B">
        <w:rPr>
          <w:rFonts w:ascii="Arial" w:hAnsi="Arial" w:cs="Arial"/>
        </w:rPr>
        <w:t xml:space="preserve">Pollinators provide a crucial service to nature and humans. Pollination directly affects the yield and/or quality of 75 per cent of globally important crops. The annual contribution of pollinators to the global economy is estimated at US$ 235–577 billion (Potts </w:t>
      </w:r>
      <w:r w:rsidRPr="0F26CE1B">
        <w:rPr>
          <w:rFonts w:ascii="Arial" w:hAnsi="Arial" w:cs="Arial"/>
          <w:i/>
          <w:iCs/>
        </w:rPr>
        <w:t>et al</w:t>
      </w:r>
      <w:r w:rsidRPr="0F26CE1B">
        <w:rPr>
          <w:rFonts w:ascii="Arial" w:hAnsi="Arial" w:cs="Arial"/>
        </w:rPr>
        <w:t xml:space="preserve"> 2016). </w:t>
      </w:r>
    </w:p>
    <w:p w:rsidRPr="00D5030E" w:rsidR="00447978" w:rsidP="00FD6B04" w:rsidRDefault="00447978" w14:paraId="1CE1067E" w14:textId="4209F91A">
      <w:pPr>
        <w:rPr>
          <w:rFonts w:ascii="Arial" w:hAnsi="Arial" w:cs="Arial"/>
        </w:rPr>
      </w:pPr>
      <w:r w:rsidRPr="4F30DCDA">
        <w:rPr>
          <w:rFonts w:ascii="Arial" w:hAnsi="Arial" w:cs="Arial"/>
        </w:rPr>
        <w:t xml:space="preserve">It is well-known that bumblebees are </w:t>
      </w:r>
      <w:r w:rsidRPr="4F30DCDA" w:rsidR="0020ADCE">
        <w:rPr>
          <w:rFonts w:ascii="Arial" w:hAnsi="Arial" w:cs="Arial"/>
        </w:rPr>
        <w:t>extremely important</w:t>
      </w:r>
      <w:r w:rsidRPr="4F30DCDA">
        <w:rPr>
          <w:rFonts w:ascii="Arial" w:hAnsi="Arial" w:cs="Arial"/>
        </w:rPr>
        <w:t xml:space="preserve"> pollinators, and the</w:t>
      </w:r>
      <w:r w:rsidRPr="4F30DCDA" w:rsidR="1274D5B6">
        <w:rPr>
          <w:rFonts w:ascii="Arial" w:hAnsi="Arial" w:cs="Arial"/>
        </w:rPr>
        <w:t>y</w:t>
      </w:r>
      <w:r w:rsidRPr="4F30DCDA">
        <w:rPr>
          <w:rFonts w:ascii="Arial" w:hAnsi="Arial" w:cs="Arial"/>
        </w:rPr>
        <w:t xml:space="preserve"> have a key role in producing much of the food that we eat. Through the pollination of many commercial crops such as tomatoes, peas, apples and strawberries, insects are estimated to contribute over £600 million per annum to the UK economy (2015), and in doing so prop up the £108 billion per-year food and drink industry in Britain. Across the EU, insect pollinators are estimated to contribute €14.2 billion annually to the EU economy (2012). If bumblebee and other insect pollinator declines continue, the extremely high cost of pollinating these plants by other means could significantly increase the cost of fruit and vegetables (hand-pollinating British crops has been estimated to cost £1.8 billion annually).</w:t>
      </w:r>
    </w:p>
    <w:p w:rsidR="006B2F63" w:rsidP="00FD6B04" w:rsidRDefault="006B2F63" w14:paraId="185A437F" w14:textId="58F52E7E">
      <w:pPr>
        <w:rPr>
          <w:rFonts w:ascii="Arial" w:hAnsi="Arial" w:cs="Arial"/>
        </w:rPr>
      </w:pPr>
      <w:r w:rsidRPr="00D5030E">
        <w:rPr>
          <w:rFonts w:ascii="Arial" w:hAnsi="Arial" w:cs="Arial"/>
        </w:rPr>
        <w:t>The story of bumblebees over the past century has been one of decline. Two species became extinct in the UK during the 20th century: Cullum’s bumblebee (</w:t>
      </w:r>
      <w:r w:rsidRPr="00447978">
        <w:rPr>
          <w:rFonts w:ascii="Arial" w:hAnsi="Arial" w:cs="Arial"/>
          <w:i/>
          <w:iCs/>
        </w:rPr>
        <w:t xml:space="preserve">Bombus </w:t>
      </w:r>
      <w:proofErr w:type="spellStart"/>
      <w:r w:rsidRPr="00447978">
        <w:rPr>
          <w:rFonts w:ascii="Arial" w:hAnsi="Arial" w:cs="Arial"/>
          <w:i/>
          <w:iCs/>
        </w:rPr>
        <w:t>cullumanus</w:t>
      </w:r>
      <w:proofErr w:type="spellEnd"/>
      <w:r w:rsidRPr="00D5030E">
        <w:rPr>
          <w:rFonts w:ascii="Arial" w:hAnsi="Arial" w:cs="Arial"/>
        </w:rPr>
        <w:t>) last seen on the Berkshire Downs in 1941, and the Short-haired bumblebee (</w:t>
      </w:r>
      <w:r w:rsidRPr="00447978">
        <w:rPr>
          <w:rFonts w:ascii="Arial" w:hAnsi="Arial" w:cs="Arial"/>
          <w:i/>
          <w:iCs/>
        </w:rPr>
        <w:t>Bombus subterraneus</w:t>
      </w:r>
      <w:r w:rsidRPr="00D5030E">
        <w:rPr>
          <w:rFonts w:ascii="Arial" w:hAnsi="Arial" w:cs="Arial"/>
        </w:rPr>
        <w:t>), last seen at Dungeness in 1988 and officially declared extinct in 2000. A further eight species (a third of the remaining species) are currently listed on at least one of the English, Welsh and Scottish conservation priority species lists due to their large-scale declines in distribution</w:t>
      </w:r>
      <w:r w:rsidR="00AA5111">
        <w:rPr>
          <w:rFonts w:ascii="Arial" w:hAnsi="Arial" w:cs="Arial"/>
        </w:rPr>
        <w:t>.</w:t>
      </w:r>
    </w:p>
    <w:p w:rsidR="00F325FC" w:rsidP="00FD6B04" w:rsidRDefault="0022140B" w14:paraId="10A1260D" w14:textId="7EF10356">
      <w:pPr>
        <w:rPr>
          <w:rFonts w:ascii="Arial" w:hAnsi="Arial" w:cs="Arial"/>
        </w:rPr>
      </w:pPr>
      <w:r w:rsidRPr="4F30DCDA">
        <w:rPr>
          <w:rFonts w:ascii="Arial" w:hAnsi="Arial" w:cs="Arial"/>
        </w:rPr>
        <w:t>By pollinating both crops and wildflowers, bumblebees are not only crucial for our food security</w:t>
      </w:r>
      <w:r w:rsidRPr="4F30DCDA" w:rsidR="44712BB4">
        <w:rPr>
          <w:rFonts w:ascii="Arial" w:hAnsi="Arial" w:cs="Arial"/>
        </w:rPr>
        <w:t>,</w:t>
      </w:r>
      <w:r w:rsidRPr="4F30DCDA">
        <w:rPr>
          <w:rFonts w:ascii="Arial" w:hAnsi="Arial" w:cs="Arial"/>
        </w:rPr>
        <w:t xml:space="preserve"> but also for maintaining biodiversity and ecosystem health. This important role is recognised by much of the </w:t>
      </w:r>
      <w:proofErr w:type="gramStart"/>
      <w:r w:rsidRPr="4F30DCDA">
        <w:rPr>
          <w:rFonts w:ascii="Arial" w:hAnsi="Arial" w:cs="Arial"/>
        </w:rPr>
        <w:t>general public</w:t>
      </w:r>
      <w:proofErr w:type="gramEnd"/>
      <w:r w:rsidRPr="4F30DCDA">
        <w:rPr>
          <w:rFonts w:ascii="Arial" w:hAnsi="Arial" w:cs="Arial"/>
        </w:rPr>
        <w:t xml:space="preserve">, reflected in the positive image of bumblebees in British culture. </w:t>
      </w:r>
    </w:p>
    <w:p w:rsidRPr="00D5030E" w:rsidR="0022140B" w:rsidP="00FD6B04" w:rsidRDefault="0022140B" w14:paraId="51056BC4" w14:textId="6CFBBD7C">
      <w:pPr>
        <w:rPr>
          <w:rFonts w:ascii="Arial" w:hAnsi="Arial" w:cs="Arial"/>
        </w:rPr>
      </w:pPr>
      <w:r>
        <w:rPr>
          <w:rFonts w:ascii="Arial" w:hAnsi="Arial" w:cs="Arial"/>
        </w:rPr>
        <w:t xml:space="preserve">The </w:t>
      </w:r>
      <w:r w:rsidR="003419DD">
        <w:rPr>
          <w:rFonts w:ascii="Arial" w:hAnsi="Arial" w:cs="Arial"/>
        </w:rPr>
        <w:t xml:space="preserve">Trust </w:t>
      </w:r>
      <w:r>
        <w:rPr>
          <w:rFonts w:ascii="Arial" w:hAnsi="Arial" w:cs="Arial"/>
        </w:rPr>
        <w:t xml:space="preserve">aims to </w:t>
      </w:r>
      <w:r w:rsidR="00000A42">
        <w:rPr>
          <w:rFonts w:ascii="Arial" w:hAnsi="Arial" w:cs="Arial"/>
        </w:rPr>
        <w:t>harness this to protect bumblebee populations and diversity, thereby contributing to maintaining biodiversity and healthy habitats throughout urban and rural UK.</w:t>
      </w:r>
    </w:p>
    <w:p w:rsidRPr="00D5030E" w:rsidR="006B2F63" w:rsidP="005F1B06" w:rsidRDefault="006B2F63" w14:paraId="6DBCA06F" w14:textId="77777777">
      <w:pPr>
        <w:pStyle w:val="NormalWeb"/>
        <w:shd w:val="clear" w:color="auto" w:fill="FFFFFF"/>
        <w:spacing w:before="0" w:after="0" w:line="240" w:lineRule="auto"/>
        <w:rPr>
          <w:rFonts w:ascii="Arial" w:hAnsi="Arial" w:cs="Arial" w:eastAsiaTheme="minorHAnsi"/>
          <w:b/>
          <w:bCs/>
          <w:color w:val="0096C0"/>
          <w:sz w:val="22"/>
          <w:szCs w:val="22"/>
          <w:shd w:val="clear" w:color="auto" w:fill="FFFFFF"/>
          <w:lang w:val="en-GB"/>
        </w:rPr>
      </w:pPr>
    </w:p>
    <w:p w:rsidRPr="00D5030E" w:rsidR="006B2F63" w:rsidP="005F1B06" w:rsidRDefault="006B2F63" w14:paraId="73C31DB9" w14:textId="77777777">
      <w:pPr>
        <w:pStyle w:val="NormalWeb"/>
        <w:shd w:val="clear" w:color="auto" w:fill="FFFFFF"/>
        <w:spacing w:before="0" w:after="0" w:line="240" w:lineRule="auto"/>
        <w:rPr>
          <w:rStyle w:val="Strong"/>
          <w:rFonts w:ascii="Arial" w:hAnsi="Arial" w:cs="Arial"/>
          <w:b/>
          <w:sz w:val="28"/>
          <w:szCs w:val="28"/>
          <w:lang w:val="en"/>
        </w:rPr>
      </w:pPr>
    </w:p>
    <w:p w:rsidRPr="00D5030E" w:rsidR="00381F4B" w:rsidRDefault="00381F4B" w14:paraId="4D15CA05" w14:textId="77777777">
      <w:pPr>
        <w:rPr>
          <w:rStyle w:val="Strong"/>
          <w:rFonts w:ascii="Arial" w:hAnsi="Arial" w:cs="Arial" w:eastAsiaTheme="majorEastAsia"/>
          <w:color w:val="2F5496" w:themeColor="accent1" w:themeShade="BF"/>
          <w:sz w:val="32"/>
          <w:szCs w:val="32"/>
        </w:rPr>
      </w:pPr>
      <w:r w:rsidRPr="00D5030E">
        <w:rPr>
          <w:rStyle w:val="Strong"/>
          <w:rFonts w:ascii="Arial" w:hAnsi="Arial" w:cs="Arial"/>
        </w:rPr>
        <w:br w:type="page"/>
      </w:r>
    </w:p>
    <w:p w:rsidRPr="006C5BDD" w:rsidR="005F1B06" w:rsidP="00FD6B04" w:rsidRDefault="005F1B06" w14:paraId="570A49A0" w14:textId="2BE00B14">
      <w:pPr>
        <w:pStyle w:val="Heading1"/>
        <w:rPr>
          <w:rStyle w:val="Strong"/>
          <w:rFonts w:ascii="Arial" w:hAnsi="Arial" w:cs="Arial"/>
          <w:color w:val="0096C0"/>
          <w:sz w:val="28"/>
          <w:szCs w:val="28"/>
        </w:rPr>
      </w:pPr>
      <w:bookmarkStart w:name="_Toc239341317" w:id="11"/>
      <w:r w:rsidRPr="006C5BDD">
        <w:rPr>
          <w:rStyle w:val="Strong"/>
          <w:rFonts w:ascii="Arial" w:hAnsi="Arial" w:cs="Arial"/>
          <w:color w:val="0096C0"/>
          <w:sz w:val="28"/>
          <w:szCs w:val="28"/>
        </w:rPr>
        <w:t>Governance</w:t>
      </w:r>
      <w:bookmarkEnd w:id="11"/>
    </w:p>
    <w:p w:rsidRPr="00D5030E" w:rsidR="005F1B06" w:rsidP="33D8EEB2" w:rsidRDefault="005F1B06" w14:paraId="58A2A1F3" w14:textId="0F3E5D2A">
      <w:pPr>
        <w:pStyle w:val="NormalWeb"/>
        <w:shd w:val="clear" w:color="auto" w:fill="FFFFFF" w:themeFill="background1"/>
        <w:spacing w:before="0" w:after="0" w:line="240" w:lineRule="auto"/>
        <w:rPr>
          <w:rFonts w:ascii="Arial" w:hAnsi="Arial" w:cs="Arial"/>
          <w:sz w:val="22"/>
          <w:szCs w:val="22"/>
        </w:rPr>
      </w:pPr>
      <w:r w:rsidRPr="33D8EEB2">
        <w:rPr>
          <w:rFonts w:ascii="Arial" w:hAnsi="Arial" w:cs="Arial"/>
          <w:sz w:val="22"/>
          <w:szCs w:val="22"/>
        </w:rPr>
        <w:t xml:space="preserve">The Trust is governed by the Board of </w:t>
      </w:r>
      <w:r w:rsidRPr="33D8EEB2" w:rsidR="00FE21C2">
        <w:rPr>
          <w:rFonts w:ascii="Arial" w:hAnsi="Arial" w:cs="Arial"/>
          <w:sz w:val="22"/>
          <w:szCs w:val="22"/>
        </w:rPr>
        <w:t>T</w:t>
      </w:r>
      <w:r w:rsidRPr="33D8EEB2">
        <w:rPr>
          <w:rFonts w:ascii="Arial" w:hAnsi="Arial" w:cs="Arial"/>
          <w:sz w:val="22"/>
          <w:szCs w:val="22"/>
        </w:rPr>
        <w:t>rustees which is responsible for:</w:t>
      </w:r>
    </w:p>
    <w:p w:rsidRPr="00D5030E" w:rsidR="005F1B06" w:rsidP="4F30DCDA" w:rsidRDefault="005F1B06" w14:paraId="722BBD11" w14:textId="54F2DD9E">
      <w:pPr>
        <w:pStyle w:val="NormalWeb"/>
        <w:numPr>
          <w:ilvl w:val="0"/>
          <w:numId w:val="2"/>
        </w:numPr>
        <w:shd w:val="clear" w:color="auto" w:fill="FFFFFF" w:themeFill="background1"/>
        <w:spacing w:before="0" w:after="0" w:line="240" w:lineRule="auto"/>
        <w:rPr>
          <w:rFonts w:ascii="Arial" w:hAnsi="Arial" w:cs="Arial"/>
          <w:sz w:val="22"/>
          <w:szCs w:val="22"/>
        </w:rPr>
      </w:pPr>
      <w:r w:rsidRPr="2F200CE4">
        <w:rPr>
          <w:rFonts w:ascii="Arial" w:hAnsi="Arial" w:cs="Arial"/>
          <w:sz w:val="22"/>
          <w:szCs w:val="22"/>
        </w:rPr>
        <w:t>Establishing the overall direction of the Trust</w:t>
      </w:r>
      <w:r w:rsidRPr="2F200CE4" w:rsidR="4340F8B8">
        <w:rPr>
          <w:rFonts w:ascii="Arial" w:hAnsi="Arial" w:cs="Arial"/>
          <w:sz w:val="22"/>
          <w:szCs w:val="22"/>
        </w:rPr>
        <w:t>,</w:t>
      </w:r>
      <w:r w:rsidRPr="2F200CE4">
        <w:rPr>
          <w:rFonts w:ascii="Arial" w:hAnsi="Arial" w:cs="Arial"/>
          <w:sz w:val="22"/>
          <w:szCs w:val="22"/>
        </w:rPr>
        <w:t xml:space="preserve"> including its mission, aims and strategies.</w:t>
      </w:r>
    </w:p>
    <w:p w:rsidRPr="00D5030E" w:rsidR="005F1B06" w:rsidP="005F1B06" w:rsidRDefault="005F1B06" w14:paraId="1301348F" w14:textId="77777777">
      <w:pPr>
        <w:pStyle w:val="NormalWeb"/>
        <w:numPr>
          <w:ilvl w:val="0"/>
          <w:numId w:val="2"/>
        </w:numPr>
        <w:shd w:val="clear" w:color="auto" w:fill="FFFFFF"/>
        <w:spacing w:before="0" w:after="0" w:line="240" w:lineRule="auto"/>
        <w:rPr>
          <w:rFonts w:ascii="Arial" w:hAnsi="Arial" w:cs="Arial"/>
          <w:sz w:val="22"/>
          <w:szCs w:val="22"/>
          <w:lang w:val="en"/>
        </w:rPr>
      </w:pPr>
      <w:r w:rsidRPr="00D5030E">
        <w:rPr>
          <w:rFonts w:ascii="Arial" w:hAnsi="Arial" w:cs="Arial"/>
          <w:sz w:val="22"/>
          <w:szCs w:val="22"/>
          <w:lang w:val="en"/>
        </w:rPr>
        <w:t>Ensuring that the policies of the Trust are in keeping with its aims and strategies.</w:t>
      </w:r>
    </w:p>
    <w:p w:rsidRPr="00D5030E" w:rsidR="005F1B06" w:rsidP="005F1B06" w:rsidRDefault="005F1B06" w14:paraId="3049FD56" w14:textId="77777777">
      <w:pPr>
        <w:pStyle w:val="NormalWeb"/>
        <w:numPr>
          <w:ilvl w:val="0"/>
          <w:numId w:val="2"/>
        </w:numPr>
        <w:shd w:val="clear" w:color="auto" w:fill="FFFFFF"/>
        <w:spacing w:before="0" w:after="0" w:line="240" w:lineRule="auto"/>
        <w:rPr>
          <w:rFonts w:ascii="Arial" w:hAnsi="Arial" w:cs="Arial"/>
          <w:sz w:val="22"/>
          <w:szCs w:val="22"/>
          <w:lang w:val="en"/>
        </w:rPr>
      </w:pPr>
      <w:r w:rsidRPr="00D5030E">
        <w:rPr>
          <w:rFonts w:ascii="Arial" w:hAnsi="Arial" w:cs="Arial"/>
          <w:sz w:val="22"/>
          <w:szCs w:val="22"/>
          <w:lang w:val="en"/>
        </w:rPr>
        <w:t>Working to ensure that the Trust has the resources, both human and financial, to achieve its aims and strategies.</w:t>
      </w:r>
    </w:p>
    <w:p w:rsidRPr="00D5030E" w:rsidR="005F1B06" w:rsidP="005F1B06" w:rsidRDefault="005F1B06" w14:paraId="2188863D" w14:textId="77777777">
      <w:pPr>
        <w:pStyle w:val="NormalWeb"/>
        <w:numPr>
          <w:ilvl w:val="0"/>
          <w:numId w:val="2"/>
        </w:numPr>
        <w:shd w:val="clear" w:color="auto" w:fill="FFFFFF"/>
        <w:spacing w:before="0" w:after="0" w:line="240" w:lineRule="auto"/>
        <w:rPr>
          <w:rFonts w:ascii="Arial" w:hAnsi="Arial" w:cs="Arial"/>
          <w:sz w:val="22"/>
          <w:szCs w:val="22"/>
          <w:lang w:val="en"/>
        </w:rPr>
      </w:pPr>
      <w:r w:rsidRPr="00D5030E">
        <w:rPr>
          <w:rFonts w:ascii="Arial" w:hAnsi="Arial" w:cs="Arial"/>
          <w:sz w:val="22"/>
          <w:szCs w:val="22"/>
          <w:lang w:val="en"/>
        </w:rPr>
        <w:t>Monitoring and evaluating the progress of the Trust against its aims and targets.</w:t>
      </w:r>
    </w:p>
    <w:p w:rsidRPr="00D5030E" w:rsidR="005F1B06" w:rsidP="005F1B06" w:rsidRDefault="005F1B06" w14:paraId="0D929C45" w14:textId="77777777">
      <w:pPr>
        <w:pStyle w:val="NormalWeb"/>
        <w:numPr>
          <w:ilvl w:val="0"/>
          <w:numId w:val="2"/>
        </w:numPr>
        <w:shd w:val="clear" w:color="auto" w:fill="FFFFFF"/>
        <w:spacing w:before="0" w:after="0" w:line="240" w:lineRule="auto"/>
        <w:rPr>
          <w:rFonts w:ascii="Arial" w:hAnsi="Arial" w:cs="Arial"/>
          <w:sz w:val="22"/>
          <w:szCs w:val="22"/>
          <w:lang w:val="en"/>
        </w:rPr>
      </w:pPr>
      <w:r w:rsidRPr="00D5030E">
        <w:rPr>
          <w:rFonts w:ascii="Arial" w:hAnsi="Arial" w:cs="Arial"/>
          <w:sz w:val="22"/>
          <w:szCs w:val="22"/>
          <w:lang w:val="en"/>
        </w:rPr>
        <w:t>Ensuring that the Trust functions within legal and regulatory requirements.</w:t>
      </w:r>
    </w:p>
    <w:p w:rsidRPr="006C5BDD" w:rsidR="00762536" w:rsidP="00381F4B" w:rsidRDefault="00307DF9" w14:paraId="22052103" w14:textId="41BA93A0">
      <w:pPr>
        <w:pStyle w:val="Heading1"/>
        <w:rPr>
          <w:rStyle w:val="Strong"/>
          <w:rFonts w:ascii="Arial" w:hAnsi="Arial" w:cs="Arial"/>
          <w:color w:val="0096C0"/>
          <w:sz w:val="28"/>
          <w:szCs w:val="28"/>
        </w:rPr>
      </w:pPr>
      <w:bookmarkStart w:name="_Toc239341318" w:id="12"/>
      <w:r w:rsidRPr="006C5BDD">
        <w:rPr>
          <w:rStyle w:val="Strong"/>
          <w:rFonts w:ascii="Arial" w:hAnsi="Arial" w:cs="Arial"/>
          <w:color w:val="0096C0"/>
          <w:sz w:val="28"/>
          <w:szCs w:val="28"/>
        </w:rPr>
        <w:t>Organisational overview</w:t>
      </w:r>
      <w:bookmarkEnd w:id="12"/>
    </w:p>
    <w:p w:rsidRPr="008F6E4D" w:rsidR="00307DF9" w:rsidP="008F6E4D" w:rsidRDefault="008F6E4D" w14:paraId="2DBE3B91" w14:textId="3D3316EA">
      <w:pPr>
        <w:rPr>
          <w:rFonts w:ascii="Arial" w:hAnsi="Arial" w:cs="Arial"/>
        </w:rPr>
      </w:pPr>
      <w:r w:rsidRPr="008F6E4D">
        <w:rPr>
          <w:rFonts w:ascii="Arial" w:hAnsi="Arial" w:cs="Arial"/>
        </w:rPr>
        <w:t xml:space="preserve">The Trust is a registered charity in England &amp; Wales and in Scotland and </w:t>
      </w:r>
      <w:proofErr w:type="gramStart"/>
      <w:r w:rsidRPr="008F6E4D">
        <w:rPr>
          <w:rFonts w:ascii="Arial" w:hAnsi="Arial" w:cs="Arial"/>
        </w:rPr>
        <w:t>has to</w:t>
      </w:r>
      <w:proofErr w:type="gramEnd"/>
      <w:r w:rsidRPr="008F6E4D">
        <w:rPr>
          <w:rFonts w:ascii="Arial" w:hAnsi="Arial" w:cs="Arial"/>
        </w:rPr>
        <w:t xml:space="preserve"> meet the regulatory requirements of </w:t>
      </w:r>
      <w:r>
        <w:rPr>
          <w:rFonts w:ascii="Arial" w:hAnsi="Arial" w:cs="Arial"/>
        </w:rPr>
        <w:t xml:space="preserve">the </w:t>
      </w:r>
      <w:r w:rsidRPr="008F6E4D">
        <w:rPr>
          <w:rFonts w:ascii="Arial" w:hAnsi="Arial" w:cs="Arial"/>
        </w:rPr>
        <w:t>Charity Commission and OSCR. The Trust has been set up as a charitable company limited by guarantee and, as such, Trustees are also directors of the charitable company.</w:t>
      </w:r>
    </w:p>
    <w:p w:rsidRPr="006C5BDD" w:rsidR="000A74A7" w:rsidP="00E55E11" w:rsidRDefault="000A0BFC" w14:paraId="508C0AC1" w14:textId="2A4867B1">
      <w:pPr>
        <w:pStyle w:val="Heading2"/>
        <w:rPr>
          <w:rFonts w:ascii="Arial" w:hAnsi="Arial" w:cs="Arial"/>
          <w:color w:val="0096C0"/>
          <w:lang w:val="en"/>
        </w:rPr>
      </w:pPr>
      <w:bookmarkStart w:name="_Toc239341319" w:id="13"/>
      <w:r w:rsidRPr="000201FB">
        <w:rPr>
          <w:rFonts w:ascii="Arial" w:hAnsi="Arial" w:cs="Arial"/>
          <w:color w:val="0096C0"/>
          <w:lang w:val="en"/>
        </w:rPr>
        <w:t xml:space="preserve">Management </w:t>
      </w:r>
      <w:r w:rsidRPr="000201FB" w:rsidR="00E55E11">
        <w:rPr>
          <w:rFonts w:ascii="Arial" w:hAnsi="Arial" w:cs="Arial"/>
          <w:color w:val="0096C0"/>
          <w:lang w:val="en"/>
        </w:rPr>
        <w:t>Structure</w:t>
      </w:r>
      <w:bookmarkEnd w:id="13"/>
    </w:p>
    <w:p w:rsidRPr="00D5030E" w:rsidR="000A74A7" w:rsidP="00D00A62" w:rsidRDefault="00D00A62" w14:paraId="4530DEF5" w14:textId="561B1789">
      <w:pPr>
        <w:pStyle w:val="NormalWeb"/>
        <w:shd w:val="clear" w:color="auto" w:fill="FFFFFF"/>
        <w:spacing w:before="0" w:after="0" w:line="240" w:lineRule="auto"/>
        <w:jc w:val="center"/>
        <w:rPr>
          <w:rFonts w:ascii="Arial" w:hAnsi="Arial" w:cs="Arial"/>
          <w:sz w:val="22"/>
          <w:szCs w:val="22"/>
          <w:lang w:val="en"/>
        </w:rPr>
      </w:pPr>
      <w:r>
        <w:rPr>
          <w:noProof/>
          <w:color w:val="002060"/>
        </w:rPr>
        <w:drawing>
          <wp:inline distT="0" distB="0" distL="0" distR="0" wp14:anchorId="53EA153F" wp14:editId="5B6FE65C">
            <wp:extent cx="5541818" cy="4951496"/>
            <wp:effectExtent l="0" t="0" r="1905" b="1905"/>
            <wp:docPr id="325736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548836" cy="4957767"/>
                    </a:xfrm>
                    <a:prstGeom prst="rect">
                      <a:avLst/>
                    </a:prstGeom>
                    <a:noFill/>
                    <a:ln>
                      <a:noFill/>
                    </a:ln>
                  </pic:spPr>
                </pic:pic>
              </a:graphicData>
            </a:graphic>
          </wp:inline>
        </w:drawing>
      </w:r>
    </w:p>
    <w:p w:rsidRPr="00D5030E" w:rsidR="000A0BFC" w:rsidP="00F8777C" w:rsidRDefault="000A0BFC" w14:paraId="0F02FE02" w14:textId="62581E7E">
      <w:pPr>
        <w:pStyle w:val="NormalWeb"/>
        <w:shd w:val="clear" w:color="auto" w:fill="FFFFFF"/>
        <w:spacing w:before="0" w:after="0" w:line="240" w:lineRule="auto"/>
        <w:jc w:val="center"/>
        <w:rPr>
          <w:rFonts w:ascii="Arial" w:hAnsi="Arial" w:cs="Arial"/>
          <w:sz w:val="22"/>
          <w:szCs w:val="22"/>
          <w:lang w:val="en"/>
        </w:rPr>
      </w:pPr>
    </w:p>
    <w:p w:rsidRPr="006C5BDD" w:rsidR="00E224BC" w:rsidP="00C30378" w:rsidRDefault="00C15371" w14:paraId="2E8DF7D3" w14:textId="1C75E184">
      <w:pPr>
        <w:pStyle w:val="Default"/>
        <w:rPr>
          <w:rStyle w:val="Strong"/>
          <w:rFonts w:ascii="Arial" w:hAnsi="Arial" w:cs="Arial"/>
          <w:color w:val="0096C0"/>
          <w:sz w:val="28"/>
          <w:szCs w:val="28"/>
        </w:rPr>
      </w:pPr>
      <w:r w:rsidRPr="00C15371">
        <w:rPr>
          <w:rFonts w:ascii="Arial" w:hAnsi="Arial" w:cs="Arial"/>
          <w:b/>
          <w:bCs/>
          <w:color w:val="E6007C"/>
          <w:sz w:val="20"/>
          <w:szCs w:val="20"/>
        </w:rPr>
        <w:t xml:space="preserve"> </w:t>
      </w:r>
      <w:bookmarkStart w:name="_Toc156914031" w:id="14"/>
      <w:r w:rsidRPr="006C5BDD" w:rsidR="00E224BC">
        <w:rPr>
          <w:rStyle w:val="Strong"/>
          <w:rFonts w:ascii="Arial" w:hAnsi="Arial" w:cs="Arial"/>
          <w:color w:val="0096C0"/>
          <w:sz w:val="28"/>
          <w:szCs w:val="28"/>
        </w:rPr>
        <w:t>What being a Trustee involves</w:t>
      </w:r>
      <w:bookmarkEnd w:id="14"/>
    </w:p>
    <w:p w:rsidRPr="00D5030E" w:rsidR="005F1B06" w:rsidRDefault="00023803" w14:paraId="0D5593BF" w14:textId="77777777">
      <w:pPr>
        <w:spacing w:after="0"/>
        <w:rPr>
          <w:rFonts w:ascii="Arial" w:hAnsi="Arial" w:cs="Arial"/>
          <w:b/>
        </w:rPr>
      </w:pPr>
      <w:r>
        <w:rPr>
          <w:rFonts w:ascii="Arial" w:hAnsi="Arial" w:cs="Arial"/>
          <w:lang w:val="en"/>
        </w:rPr>
        <w:t xml:space="preserve">Trustees help ensure </w:t>
      </w:r>
      <w:r w:rsidRPr="00023803" w:rsidR="00DA3801">
        <w:rPr>
          <w:rFonts w:ascii="Arial" w:hAnsi="Arial" w:cs="Arial"/>
          <w:lang w:val="en"/>
        </w:rPr>
        <w:t>we achieve our core purpose</w:t>
      </w:r>
      <w:r>
        <w:rPr>
          <w:rFonts w:ascii="Arial" w:hAnsi="Arial" w:cs="Arial"/>
          <w:lang w:val="en"/>
        </w:rPr>
        <w:t xml:space="preserve"> by overseeing</w:t>
      </w:r>
      <w:r w:rsidRPr="00023803" w:rsidR="00DA3801">
        <w:rPr>
          <w:rFonts w:ascii="Arial" w:hAnsi="Arial" w:cs="Arial"/>
          <w:lang w:val="en"/>
        </w:rPr>
        <w:t xml:space="preserve"> the </w:t>
      </w:r>
      <w:r>
        <w:rPr>
          <w:rFonts w:ascii="Arial" w:hAnsi="Arial" w:cs="Arial"/>
          <w:lang w:val="en"/>
        </w:rPr>
        <w:t>charity’s</w:t>
      </w:r>
      <w:r w:rsidRPr="00023803" w:rsidR="00DA3801">
        <w:rPr>
          <w:rFonts w:ascii="Arial" w:hAnsi="Arial" w:cs="Arial"/>
          <w:lang w:val="en"/>
        </w:rPr>
        <w:t xml:space="preserve"> management and administration</w:t>
      </w:r>
      <w:r>
        <w:rPr>
          <w:rFonts w:ascii="Arial" w:hAnsi="Arial" w:cs="Arial"/>
          <w:lang w:val="en"/>
        </w:rPr>
        <w:t>, setting</w:t>
      </w:r>
      <w:r w:rsidRPr="00023803" w:rsidR="00DA3801">
        <w:rPr>
          <w:rFonts w:ascii="Arial" w:hAnsi="Arial" w:cs="Arial"/>
          <w:lang w:val="en"/>
        </w:rPr>
        <w:t xml:space="preserve"> a clear strategy</w:t>
      </w:r>
      <w:r>
        <w:rPr>
          <w:rFonts w:ascii="Arial" w:hAnsi="Arial" w:cs="Arial"/>
          <w:lang w:val="en"/>
        </w:rPr>
        <w:t>,</w:t>
      </w:r>
      <w:r w:rsidRPr="00023803" w:rsidR="00DA3801">
        <w:rPr>
          <w:rFonts w:ascii="Arial" w:hAnsi="Arial" w:cs="Arial"/>
          <w:lang w:val="en"/>
        </w:rPr>
        <w:t xml:space="preserve"> and </w:t>
      </w:r>
      <w:r>
        <w:rPr>
          <w:rFonts w:ascii="Arial" w:hAnsi="Arial" w:cs="Arial"/>
          <w:lang w:val="en"/>
        </w:rPr>
        <w:t>ensuring</w:t>
      </w:r>
      <w:r w:rsidRPr="00023803" w:rsidR="00DA3801">
        <w:rPr>
          <w:rFonts w:ascii="Arial" w:hAnsi="Arial" w:cs="Arial"/>
          <w:lang w:val="en"/>
        </w:rPr>
        <w:t xml:space="preserve"> our work </w:t>
      </w:r>
      <w:r>
        <w:rPr>
          <w:rFonts w:ascii="Arial" w:hAnsi="Arial" w:cs="Arial"/>
          <w:lang w:val="en"/>
        </w:rPr>
        <w:t>aligns</w:t>
      </w:r>
      <w:r w:rsidRPr="00023803" w:rsidR="00DA3801">
        <w:rPr>
          <w:rFonts w:ascii="Arial" w:hAnsi="Arial" w:cs="Arial"/>
          <w:lang w:val="en"/>
        </w:rPr>
        <w:t xml:space="preserve"> with our vision. They support and challenge the Executive </w:t>
      </w:r>
      <w:r>
        <w:rPr>
          <w:rFonts w:ascii="Arial" w:hAnsi="Arial" w:cs="Arial"/>
          <w:lang w:val="en"/>
        </w:rPr>
        <w:t>so</w:t>
      </w:r>
      <w:r w:rsidRPr="00023803" w:rsidR="00DA3801">
        <w:rPr>
          <w:rFonts w:ascii="Arial" w:hAnsi="Arial" w:cs="Arial"/>
          <w:lang w:val="en"/>
        </w:rPr>
        <w:t xml:space="preserve"> the Trust </w:t>
      </w:r>
      <w:r>
        <w:rPr>
          <w:rFonts w:ascii="Arial" w:hAnsi="Arial" w:cs="Arial"/>
          <w:lang w:val="en"/>
        </w:rPr>
        <w:t>can</w:t>
      </w:r>
      <w:r w:rsidRPr="00023803" w:rsidR="00DA3801">
        <w:rPr>
          <w:rFonts w:ascii="Arial" w:hAnsi="Arial" w:cs="Arial"/>
          <w:lang w:val="en"/>
        </w:rPr>
        <w:t xml:space="preserve"> grow</w:t>
      </w:r>
      <w:r>
        <w:rPr>
          <w:rFonts w:ascii="Arial" w:hAnsi="Arial" w:cs="Arial"/>
          <w:lang w:val="en"/>
        </w:rPr>
        <w:t>,</w:t>
      </w:r>
      <w:r w:rsidRPr="00023803" w:rsidR="00DA3801">
        <w:rPr>
          <w:rFonts w:ascii="Arial" w:hAnsi="Arial" w:cs="Arial"/>
          <w:lang w:val="en"/>
        </w:rPr>
        <w:t xml:space="preserve"> thrive, and increase the number and distribution of bumblebees.</w:t>
      </w:r>
    </w:p>
    <w:p w:rsidR="00F90F30" w:rsidP="00E224BC" w:rsidRDefault="00F90F30" w14:paraId="526EE369" w14:textId="77777777">
      <w:pPr>
        <w:autoSpaceDE w:val="0"/>
        <w:autoSpaceDN w:val="0"/>
        <w:adjustRightInd w:val="0"/>
        <w:spacing w:after="0" w:line="240" w:lineRule="auto"/>
        <w:rPr>
          <w:rFonts w:ascii="Arial" w:hAnsi="Arial" w:eastAsia="Times New Roman" w:cs="Arial"/>
          <w:lang w:val="en"/>
        </w:rPr>
      </w:pPr>
    </w:p>
    <w:p w:rsidRPr="0076545F" w:rsidR="00F90F30" w:rsidP="00E224BC" w:rsidRDefault="00862DCD" w14:paraId="2645D220" w14:textId="01EA7A6D">
      <w:pPr>
        <w:autoSpaceDE w:val="0"/>
        <w:autoSpaceDN w:val="0"/>
        <w:adjustRightInd w:val="0"/>
        <w:spacing w:after="0" w:line="240" w:lineRule="auto"/>
        <w:rPr>
          <w:rFonts w:ascii="Arial" w:hAnsi="Arial" w:eastAsia="Times New Roman" w:cs="Arial"/>
          <w:lang w:val="en"/>
        </w:rPr>
      </w:pPr>
      <w:r>
        <w:rPr>
          <w:rFonts w:ascii="Arial" w:hAnsi="Arial" w:eastAsia="Times New Roman" w:cs="Arial"/>
          <w:lang w:val="en"/>
        </w:rPr>
        <w:t>The trustee role is</w:t>
      </w:r>
      <w:r w:rsidR="00F90F30">
        <w:rPr>
          <w:rFonts w:ascii="Arial" w:hAnsi="Arial" w:eastAsia="Times New Roman" w:cs="Arial"/>
          <w:lang w:val="en"/>
        </w:rPr>
        <w:t xml:space="preserve"> as set out by the C</w:t>
      </w:r>
      <w:r>
        <w:rPr>
          <w:rFonts w:ascii="Arial" w:hAnsi="Arial" w:eastAsia="Times New Roman" w:cs="Arial"/>
          <w:lang w:val="en"/>
        </w:rPr>
        <w:t xml:space="preserve">harity Commission in its guidance </w:t>
      </w:r>
      <w:r w:rsidR="00A2337E">
        <w:rPr>
          <w:rFonts w:ascii="Arial" w:hAnsi="Arial" w:eastAsia="Times New Roman" w:cs="Arial"/>
          <w:lang w:val="en"/>
        </w:rPr>
        <w:t xml:space="preserve">on what is required of a charity trustee which can be found at: </w:t>
      </w:r>
      <w:hyperlink w:history="1" r:id="rId19">
        <w:r w:rsidRPr="0079073E" w:rsidR="00A2337E">
          <w:rPr>
            <w:rStyle w:val="Hyperlink"/>
            <w:rFonts w:ascii="Arial" w:hAnsi="Arial" w:eastAsia="Times New Roman" w:cs="Arial"/>
            <w:lang w:val="en"/>
          </w:rPr>
          <w:t>https://www.gov.uk/government/publications/the-essential-trustee-what-you-need-to-know-cc3</w:t>
        </w:r>
      </w:hyperlink>
      <w:r w:rsidR="00A2337E">
        <w:rPr>
          <w:rFonts w:ascii="Arial" w:hAnsi="Arial" w:eastAsia="Times New Roman" w:cs="Arial"/>
          <w:lang w:val="en"/>
        </w:rPr>
        <w:t xml:space="preserve"> </w:t>
      </w:r>
      <w:r w:rsidR="00650396">
        <w:rPr>
          <w:rFonts w:ascii="Arial" w:hAnsi="Arial" w:eastAsia="Times New Roman" w:cs="Arial"/>
          <w:lang w:val="en"/>
        </w:rPr>
        <w:t xml:space="preserve">and we use the </w:t>
      </w:r>
      <w:hyperlink w:history="1" r:id="rId20">
        <w:r w:rsidRPr="00650396" w:rsidR="00650396">
          <w:rPr>
            <w:rStyle w:val="Hyperlink"/>
            <w:rFonts w:ascii="Arial" w:hAnsi="Arial" w:eastAsia="Times New Roman" w:cs="Arial"/>
            <w:lang w:val="en"/>
          </w:rPr>
          <w:t>Charity Governance Code published in 2025</w:t>
        </w:r>
      </w:hyperlink>
      <w:r w:rsidR="00650396">
        <w:rPr>
          <w:rFonts w:ascii="Arial" w:hAnsi="Arial" w:eastAsia="Times New Roman" w:cs="Arial"/>
          <w:lang w:val="en"/>
        </w:rPr>
        <w:t xml:space="preserve"> </w:t>
      </w:r>
      <w:r w:rsidR="00A1196A">
        <w:rPr>
          <w:rFonts w:ascii="Arial" w:hAnsi="Arial" w:eastAsia="Times New Roman" w:cs="Arial"/>
        </w:rPr>
        <w:t>as a</w:t>
      </w:r>
      <w:r w:rsidRPr="00A1196A" w:rsidR="00A1196A">
        <w:rPr>
          <w:rFonts w:ascii="Arial" w:hAnsi="Arial" w:eastAsia="Times New Roman" w:cs="Arial"/>
        </w:rPr>
        <w:t xml:space="preserve"> practical tool </w:t>
      </w:r>
      <w:r w:rsidR="00A1196A">
        <w:rPr>
          <w:rFonts w:ascii="Arial" w:hAnsi="Arial" w:eastAsia="Times New Roman" w:cs="Arial"/>
        </w:rPr>
        <w:t xml:space="preserve">to support </w:t>
      </w:r>
      <w:r w:rsidRPr="00A1196A" w:rsidR="00A1196A">
        <w:rPr>
          <w:rFonts w:ascii="Arial" w:hAnsi="Arial" w:eastAsia="Times New Roman" w:cs="Arial"/>
        </w:rPr>
        <w:t>good governance</w:t>
      </w:r>
      <w:r w:rsidR="00A1196A">
        <w:rPr>
          <w:rFonts w:ascii="Arial" w:hAnsi="Arial" w:eastAsia="Times New Roman" w:cs="Arial"/>
        </w:rPr>
        <w:t xml:space="preserve"> of the Trust</w:t>
      </w:r>
      <w:r w:rsidRPr="00A1196A" w:rsidR="00A1196A">
        <w:rPr>
          <w:rFonts w:ascii="Arial" w:hAnsi="Arial" w:eastAsia="Times New Roman" w:cs="Arial"/>
        </w:rPr>
        <w:t>.</w:t>
      </w:r>
    </w:p>
    <w:p w:rsidR="00E224BC" w:rsidP="00E224BC" w:rsidRDefault="00E224BC" w14:paraId="35882CE2" w14:textId="77777777">
      <w:pPr>
        <w:spacing w:after="0" w:line="240" w:lineRule="auto"/>
        <w:rPr>
          <w:rFonts w:ascii="Arial" w:hAnsi="Arial" w:eastAsia="Arial" w:cs="Arial"/>
          <w:sz w:val="24"/>
          <w:szCs w:val="24"/>
        </w:rPr>
      </w:pPr>
    </w:p>
    <w:p w:rsidRPr="00D5030E" w:rsidR="00E224BC" w:rsidP="00E224BC" w:rsidRDefault="00E224BC" w14:paraId="442EAF72" w14:textId="16AEB6BD">
      <w:pPr>
        <w:pStyle w:val="NormalWeb"/>
        <w:shd w:val="clear" w:color="auto" w:fill="FFFFFF"/>
        <w:spacing w:before="0" w:after="0" w:line="240" w:lineRule="auto"/>
        <w:rPr>
          <w:rFonts w:ascii="Arial" w:hAnsi="Arial" w:cs="Arial"/>
          <w:sz w:val="22"/>
          <w:szCs w:val="22"/>
          <w:lang w:val="en"/>
        </w:rPr>
      </w:pPr>
      <w:r w:rsidRPr="00D5030E">
        <w:rPr>
          <w:rFonts w:ascii="Arial" w:hAnsi="Arial" w:cs="Arial"/>
          <w:sz w:val="22"/>
          <w:szCs w:val="22"/>
          <w:lang w:val="en"/>
        </w:rPr>
        <w:t xml:space="preserve">Trustees are co-opted onto the Board and seek election by the members at the following AGM. Following election, </w:t>
      </w:r>
      <w:r w:rsidR="00571546">
        <w:rPr>
          <w:rFonts w:ascii="Arial" w:hAnsi="Arial" w:cs="Arial"/>
          <w:sz w:val="22"/>
          <w:szCs w:val="22"/>
          <w:lang w:val="en"/>
        </w:rPr>
        <w:t>t</w:t>
      </w:r>
      <w:r w:rsidRPr="00D5030E">
        <w:rPr>
          <w:rFonts w:ascii="Arial" w:hAnsi="Arial" w:cs="Arial"/>
          <w:sz w:val="22"/>
          <w:szCs w:val="22"/>
          <w:lang w:val="en"/>
        </w:rPr>
        <w:t xml:space="preserve">rustees serve on the Board for </w:t>
      </w:r>
      <w:r>
        <w:rPr>
          <w:rFonts w:ascii="Arial" w:hAnsi="Arial" w:cs="Arial"/>
          <w:sz w:val="22"/>
          <w:szCs w:val="22"/>
          <w:lang w:val="en"/>
        </w:rPr>
        <w:t>three</w:t>
      </w:r>
      <w:r w:rsidRPr="00D5030E">
        <w:rPr>
          <w:rFonts w:ascii="Arial" w:hAnsi="Arial" w:cs="Arial"/>
          <w:sz w:val="22"/>
          <w:szCs w:val="22"/>
          <w:lang w:val="en"/>
        </w:rPr>
        <w:t xml:space="preserve"> years. A maximum of two terms can be served.</w:t>
      </w:r>
      <w:r w:rsidRPr="00D25E00">
        <w:t xml:space="preserve"> </w:t>
      </w:r>
      <w:r w:rsidRPr="00D25E00">
        <w:rPr>
          <w:rFonts w:ascii="Arial" w:hAnsi="Arial" w:cs="Arial"/>
          <w:sz w:val="22"/>
          <w:szCs w:val="22"/>
          <w:lang w:val="en"/>
        </w:rPr>
        <w:t xml:space="preserve">Individual trustees are accountable to the Board of Trustees. Board members have </w:t>
      </w:r>
      <w:proofErr w:type="gramStart"/>
      <w:r w:rsidRPr="00D25E00">
        <w:rPr>
          <w:rFonts w:ascii="Arial" w:hAnsi="Arial" w:cs="Arial"/>
          <w:sz w:val="22"/>
          <w:szCs w:val="22"/>
          <w:lang w:val="en"/>
        </w:rPr>
        <w:t>a collective</w:t>
      </w:r>
      <w:proofErr w:type="gramEnd"/>
      <w:r w:rsidRPr="00D25E00">
        <w:rPr>
          <w:rFonts w:ascii="Arial" w:hAnsi="Arial" w:cs="Arial"/>
          <w:sz w:val="22"/>
          <w:szCs w:val="22"/>
          <w:lang w:val="en"/>
        </w:rPr>
        <w:t xml:space="preserve"> responsibility. This means that trustees always act as a group and not as individuals.</w:t>
      </w:r>
      <w:r>
        <w:rPr>
          <w:rFonts w:ascii="Arial" w:hAnsi="Arial" w:cs="Arial"/>
          <w:sz w:val="22"/>
          <w:szCs w:val="22"/>
          <w:lang w:val="en"/>
        </w:rPr>
        <w:t xml:space="preserve"> </w:t>
      </w:r>
      <w:r w:rsidRPr="00976A4E">
        <w:rPr>
          <w:rFonts w:ascii="Arial" w:hAnsi="Arial" w:cs="Arial"/>
          <w:sz w:val="22"/>
          <w:szCs w:val="22"/>
          <w:lang w:val="en"/>
        </w:rPr>
        <w:t>Board r</w:t>
      </w:r>
      <w:r>
        <w:rPr>
          <w:rFonts w:ascii="Arial" w:hAnsi="Arial" w:cs="Arial"/>
          <w:sz w:val="22"/>
          <w:szCs w:val="22"/>
          <w:lang w:val="en"/>
        </w:rPr>
        <w:t>o</w:t>
      </w:r>
      <w:r w:rsidRPr="00976A4E">
        <w:rPr>
          <w:rFonts w:ascii="Arial" w:hAnsi="Arial" w:cs="Arial"/>
          <w:sz w:val="22"/>
          <w:szCs w:val="22"/>
          <w:lang w:val="en"/>
        </w:rPr>
        <w:t>les are not remunerated but the Trust will reimburse reasonable expenses for travel and accommodation incurred on approved Board duties</w:t>
      </w:r>
    </w:p>
    <w:p w:rsidR="00E224BC" w:rsidP="00E224BC" w:rsidRDefault="00E224BC" w14:paraId="4E0D7DFB" w14:textId="77777777">
      <w:pPr>
        <w:pStyle w:val="NormalWeb"/>
        <w:shd w:val="clear" w:color="auto" w:fill="FFFFFF"/>
        <w:spacing w:before="0" w:after="0" w:line="240" w:lineRule="auto"/>
        <w:rPr>
          <w:rFonts w:ascii="Arial" w:hAnsi="Arial" w:cs="Arial"/>
          <w:sz w:val="22"/>
          <w:szCs w:val="22"/>
          <w:lang w:val="en"/>
        </w:rPr>
      </w:pPr>
    </w:p>
    <w:p w:rsidR="00E224BC" w:rsidP="00E224BC" w:rsidRDefault="00E224BC" w14:paraId="76A6F0A7" w14:textId="46DB96DC">
      <w:pPr>
        <w:pStyle w:val="NormalWeb"/>
        <w:shd w:val="clear" w:color="auto" w:fill="FFFFFF" w:themeFill="background1"/>
        <w:spacing w:before="0" w:after="0" w:line="240" w:lineRule="auto"/>
        <w:rPr>
          <w:rFonts w:ascii="Arial" w:hAnsi="Arial" w:cs="Arial"/>
          <w:sz w:val="22"/>
          <w:szCs w:val="22"/>
        </w:rPr>
      </w:pPr>
      <w:r w:rsidRPr="2F200CE4">
        <w:rPr>
          <w:rFonts w:ascii="Arial" w:hAnsi="Arial" w:cs="Arial"/>
          <w:b/>
          <w:sz w:val="22"/>
          <w:szCs w:val="22"/>
        </w:rPr>
        <w:t>Board Meetings</w:t>
      </w:r>
      <w:r w:rsidRPr="2F200CE4">
        <w:rPr>
          <w:rFonts w:ascii="Arial" w:hAnsi="Arial" w:cs="Arial"/>
          <w:sz w:val="22"/>
          <w:szCs w:val="22"/>
        </w:rPr>
        <w:t>: There are four Board meetings each year</w:t>
      </w:r>
      <w:bookmarkStart w:name="_Hlk71739997" w:id="15"/>
      <w:r w:rsidR="00E10260">
        <w:rPr>
          <w:rFonts w:ascii="Arial" w:hAnsi="Arial" w:cs="Arial"/>
          <w:sz w:val="22"/>
          <w:szCs w:val="22"/>
        </w:rPr>
        <w:t xml:space="preserve">, </w:t>
      </w:r>
      <w:r w:rsidRPr="2F200CE4">
        <w:rPr>
          <w:rFonts w:ascii="Arial" w:hAnsi="Arial" w:cs="Arial"/>
          <w:sz w:val="22"/>
          <w:szCs w:val="22"/>
        </w:rPr>
        <w:t xml:space="preserve">current practice is for three of these meetings to be </w:t>
      </w:r>
      <w:r w:rsidRPr="2F200CE4" w:rsidR="41743F00">
        <w:rPr>
          <w:rFonts w:ascii="Arial" w:hAnsi="Arial" w:cs="Arial"/>
          <w:sz w:val="22"/>
          <w:szCs w:val="22"/>
        </w:rPr>
        <w:t>half-</w:t>
      </w:r>
      <w:r w:rsidRPr="2F200CE4">
        <w:rPr>
          <w:rFonts w:ascii="Arial" w:hAnsi="Arial" w:cs="Arial"/>
          <w:sz w:val="22"/>
          <w:szCs w:val="22"/>
        </w:rPr>
        <w:t>day meetings held via videoconference</w:t>
      </w:r>
      <w:r w:rsidRPr="2F200CE4" w:rsidR="76F79109">
        <w:rPr>
          <w:rFonts w:ascii="Arial" w:hAnsi="Arial" w:cs="Arial"/>
          <w:sz w:val="22"/>
          <w:szCs w:val="22"/>
        </w:rPr>
        <w:t>,</w:t>
      </w:r>
      <w:r w:rsidRPr="2F200CE4">
        <w:rPr>
          <w:rFonts w:ascii="Arial" w:hAnsi="Arial" w:cs="Arial"/>
          <w:sz w:val="22"/>
          <w:szCs w:val="22"/>
        </w:rPr>
        <w:t xml:space="preserve"> with a fourth full day meeting held in person </w:t>
      </w:r>
      <w:r w:rsidR="00F65683">
        <w:rPr>
          <w:rFonts w:ascii="Arial" w:hAnsi="Arial" w:cs="Arial"/>
          <w:sz w:val="22"/>
          <w:szCs w:val="22"/>
        </w:rPr>
        <w:t xml:space="preserve">in the UK </w:t>
      </w:r>
      <w:r w:rsidRPr="2F200CE4">
        <w:rPr>
          <w:rFonts w:ascii="Arial" w:hAnsi="Arial" w:cs="Arial"/>
          <w:sz w:val="22"/>
          <w:szCs w:val="22"/>
        </w:rPr>
        <w:t xml:space="preserve">at a mutually convenient location. </w:t>
      </w:r>
    </w:p>
    <w:p w:rsidR="00E224BC" w:rsidP="00E224BC" w:rsidRDefault="00E224BC" w14:paraId="7D6B3B23" w14:textId="78C66091">
      <w:pPr>
        <w:pStyle w:val="NormalWeb"/>
        <w:shd w:val="clear" w:color="auto" w:fill="FFFFFF" w:themeFill="background1"/>
        <w:spacing w:before="0" w:after="0" w:line="240" w:lineRule="auto"/>
        <w:rPr>
          <w:rFonts w:ascii="Arial" w:hAnsi="Arial" w:cs="Arial"/>
          <w:sz w:val="22"/>
          <w:szCs w:val="22"/>
          <w:lang w:val="en"/>
        </w:rPr>
      </w:pPr>
      <w:r w:rsidRPr="358D0294">
        <w:rPr>
          <w:rFonts w:ascii="Arial" w:hAnsi="Arial" w:cs="Arial"/>
          <w:sz w:val="22"/>
          <w:szCs w:val="22"/>
          <w:lang w:val="en"/>
        </w:rPr>
        <w:t xml:space="preserve">As well as regular business, time is dedicated to Board </w:t>
      </w:r>
      <w:r w:rsidR="00BD2A19">
        <w:rPr>
          <w:rFonts w:ascii="Arial" w:hAnsi="Arial" w:cs="Arial"/>
          <w:sz w:val="22"/>
          <w:szCs w:val="22"/>
          <w:lang w:val="en"/>
        </w:rPr>
        <w:t>development</w:t>
      </w:r>
      <w:r w:rsidRPr="358D0294" w:rsidR="00BD2A19">
        <w:rPr>
          <w:rFonts w:ascii="Arial" w:hAnsi="Arial" w:cs="Arial"/>
          <w:sz w:val="22"/>
          <w:szCs w:val="22"/>
          <w:lang w:val="en"/>
        </w:rPr>
        <w:t xml:space="preserve"> with</w:t>
      </w:r>
      <w:r w:rsidRPr="358D0294">
        <w:rPr>
          <w:rFonts w:ascii="Arial" w:hAnsi="Arial" w:cs="Arial"/>
          <w:sz w:val="22"/>
          <w:szCs w:val="22"/>
          <w:lang w:val="en"/>
        </w:rPr>
        <w:t xml:space="preserve"> training and strategy sessions. </w:t>
      </w:r>
      <w:r w:rsidRPr="2F200CE4" w:rsidR="1DDA45F9">
        <w:rPr>
          <w:rFonts w:ascii="Arial" w:hAnsi="Arial" w:cs="Arial"/>
          <w:sz w:val="22"/>
          <w:szCs w:val="22"/>
          <w:lang w:val="en"/>
        </w:rPr>
        <w:t>M</w:t>
      </w:r>
      <w:r w:rsidRPr="2F200CE4" w:rsidR="20A3925D">
        <w:rPr>
          <w:rFonts w:ascii="Arial" w:hAnsi="Arial" w:cs="Arial"/>
          <w:sz w:val="22"/>
          <w:szCs w:val="22"/>
          <w:lang w:val="en"/>
        </w:rPr>
        <w:t>eetings</w:t>
      </w:r>
      <w:r w:rsidRPr="358D0294">
        <w:rPr>
          <w:rFonts w:ascii="Arial" w:hAnsi="Arial" w:cs="Arial"/>
          <w:sz w:val="22"/>
          <w:szCs w:val="22"/>
          <w:lang w:val="en"/>
        </w:rPr>
        <w:t xml:space="preserve"> often take place within standard working hours, with the calendar of meeting dates set annually to reflect the best fit for the Board members.</w:t>
      </w:r>
    </w:p>
    <w:p w:rsidRPr="00D5030E" w:rsidR="00E224BC" w:rsidP="00E224BC" w:rsidRDefault="00E224BC" w14:paraId="15C8B351" w14:textId="77777777">
      <w:pPr>
        <w:pStyle w:val="NormalWeb"/>
        <w:shd w:val="clear" w:color="auto" w:fill="FFFFFF"/>
        <w:spacing w:before="0" w:after="0" w:line="240" w:lineRule="auto"/>
        <w:rPr>
          <w:rFonts w:ascii="Arial" w:hAnsi="Arial" w:cs="Arial"/>
          <w:sz w:val="22"/>
          <w:szCs w:val="22"/>
          <w:lang w:val="en"/>
        </w:rPr>
      </w:pPr>
    </w:p>
    <w:bookmarkEnd w:id="15"/>
    <w:p w:rsidR="00E224BC" w:rsidP="2F200CE4" w:rsidRDefault="00E224BC" w14:paraId="4F93D8CE" w14:textId="7C4AD445">
      <w:pPr>
        <w:pStyle w:val="NormalWeb"/>
        <w:shd w:val="clear" w:color="auto" w:fill="FFFFFF" w:themeFill="background1"/>
        <w:spacing w:before="0" w:after="0" w:line="240" w:lineRule="auto"/>
        <w:rPr>
          <w:rFonts w:ascii="Arial" w:hAnsi="Arial" w:cs="Arial"/>
          <w:sz w:val="22"/>
          <w:szCs w:val="22"/>
        </w:rPr>
      </w:pPr>
      <w:r w:rsidRPr="2F200CE4">
        <w:rPr>
          <w:rFonts w:ascii="Arial" w:hAnsi="Arial" w:cs="Arial"/>
          <w:b/>
          <w:sz w:val="22"/>
          <w:szCs w:val="22"/>
        </w:rPr>
        <w:t>Committees</w:t>
      </w:r>
      <w:r w:rsidRPr="2F200CE4">
        <w:rPr>
          <w:rFonts w:ascii="Arial" w:hAnsi="Arial" w:cs="Arial"/>
          <w:sz w:val="22"/>
          <w:szCs w:val="22"/>
        </w:rPr>
        <w:t>: The Board has four committees. Trustees join these committees based on their interest and expertise</w:t>
      </w:r>
      <w:r w:rsidRPr="2F200CE4" w:rsidR="2AA6151E">
        <w:rPr>
          <w:rFonts w:ascii="Arial" w:hAnsi="Arial" w:cs="Arial"/>
          <w:sz w:val="22"/>
          <w:szCs w:val="22"/>
        </w:rPr>
        <w:t>,</w:t>
      </w:r>
      <w:r w:rsidRPr="2F200CE4">
        <w:rPr>
          <w:rFonts w:ascii="Arial" w:hAnsi="Arial" w:cs="Arial"/>
          <w:sz w:val="22"/>
          <w:szCs w:val="22"/>
        </w:rPr>
        <w:t xml:space="preserve"> and this appointee </w:t>
      </w:r>
      <w:r w:rsidR="00F83141">
        <w:rPr>
          <w:rFonts w:ascii="Arial" w:hAnsi="Arial" w:cs="Arial"/>
          <w:sz w:val="22"/>
          <w:szCs w:val="22"/>
        </w:rPr>
        <w:t xml:space="preserve">would </w:t>
      </w:r>
      <w:r w:rsidR="00437193">
        <w:rPr>
          <w:rFonts w:ascii="Arial" w:hAnsi="Arial" w:cs="Arial"/>
          <w:sz w:val="22"/>
          <w:szCs w:val="22"/>
        </w:rPr>
        <w:t>chair the Finance</w:t>
      </w:r>
      <w:r w:rsidR="00F83141">
        <w:rPr>
          <w:rFonts w:ascii="Arial" w:hAnsi="Arial" w:cs="Arial"/>
          <w:sz w:val="22"/>
          <w:szCs w:val="22"/>
        </w:rPr>
        <w:t xml:space="preserve"> Committee</w:t>
      </w:r>
      <w:r w:rsidRPr="2F200CE4" w:rsidR="00803C66">
        <w:rPr>
          <w:rFonts w:ascii="Arial" w:hAnsi="Arial" w:cs="Arial"/>
          <w:sz w:val="22"/>
          <w:szCs w:val="22"/>
        </w:rPr>
        <w:t>.</w:t>
      </w:r>
      <w:r w:rsidRPr="2F200CE4" w:rsidR="00D92578">
        <w:rPr>
          <w:rFonts w:ascii="Arial" w:hAnsi="Arial" w:cs="Arial"/>
          <w:sz w:val="22"/>
          <w:szCs w:val="22"/>
        </w:rPr>
        <w:t xml:space="preserve"> </w:t>
      </w:r>
      <w:r w:rsidRPr="2F200CE4">
        <w:rPr>
          <w:rFonts w:ascii="Arial" w:hAnsi="Arial" w:cs="Arial"/>
          <w:sz w:val="22"/>
          <w:szCs w:val="22"/>
        </w:rPr>
        <w:t>Committees normally meet for one to two hours in advance of each Board meeting and members attend these committees via videoconference.</w:t>
      </w:r>
    </w:p>
    <w:p w:rsidR="00E224BC" w:rsidP="00E224BC" w:rsidRDefault="00E224BC" w14:paraId="75F14162" w14:textId="77777777">
      <w:pPr>
        <w:pStyle w:val="NormalWeb"/>
        <w:shd w:val="clear" w:color="auto" w:fill="FFFFFF"/>
        <w:spacing w:before="0" w:after="0" w:line="240" w:lineRule="auto"/>
        <w:rPr>
          <w:rFonts w:ascii="Arial" w:hAnsi="Arial" w:cs="Arial"/>
          <w:sz w:val="22"/>
          <w:szCs w:val="22"/>
          <w:lang w:val="en"/>
        </w:rPr>
      </w:pPr>
    </w:p>
    <w:p w:rsidRPr="0089716D" w:rsidR="00E224BC" w:rsidP="00E224BC" w:rsidRDefault="00E224BC" w14:paraId="436631AE" w14:textId="77777777">
      <w:pPr>
        <w:pStyle w:val="NormalWeb"/>
        <w:shd w:val="clear" w:color="auto" w:fill="FFFFFF"/>
        <w:spacing w:before="0" w:after="0" w:line="240" w:lineRule="auto"/>
        <w:rPr>
          <w:rFonts w:ascii="Arial" w:hAnsi="Arial" w:cs="Arial"/>
          <w:sz w:val="22"/>
          <w:szCs w:val="22"/>
          <w:lang w:val="en"/>
        </w:rPr>
      </w:pPr>
      <w:r>
        <w:rPr>
          <w:noProof/>
        </w:rPr>
        <w:drawing>
          <wp:inline distT="0" distB="0" distL="0" distR="0" wp14:anchorId="2B4C735B" wp14:editId="400A628F">
            <wp:extent cx="5250180" cy="2560320"/>
            <wp:effectExtent l="0" t="0" r="45720" b="0"/>
            <wp:docPr id="279194110" name="Diagram 2791941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E224BC" w:rsidP="2F200CE4" w:rsidRDefault="00E224BC" w14:paraId="428CBB66" w14:textId="1DDECF14">
      <w:pPr>
        <w:pStyle w:val="NormalWeb"/>
        <w:shd w:val="clear" w:color="auto" w:fill="FFFFFF" w:themeFill="background1"/>
        <w:spacing w:before="0" w:after="0" w:line="240" w:lineRule="auto"/>
        <w:rPr>
          <w:rFonts w:ascii="Arial" w:hAnsi="Arial" w:cs="Arial"/>
          <w:sz w:val="22"/>
          <w:szCs w:val="22"/>
        </w:rPr>
      </w:pPr>
      <w:r w:rsidRPr="2F200CE4">
        <w:rPr>
          <w:rFonts w:ascii="Arial" w:hAnsi="Arial" w:cs="Arial"/>
          <w:sz w:val="22"/>
          <w:szCs w:val="22"/>
        </w:rPr>
        <w:t>There is one AGM a year which will be delivered online in 202</w:t>
      </w:r>
      <w:r w:rsidRPr="2F200CE4" w:rsidR="00803C66">
        <w:rPr>
          <w:rFonts w:ascii="Arial" w:hAnsi="Arial" w:cs="Arial"/>
          <w:sz w:val="22"/>
          <w:szCs w:val="22"/>
        </w:rPr>
        <w:t>6</w:t>
      </w:r>
      <w:r w:rsidRPr="2F200CE4">
        <w:rPr>
          <w:rFonts w:ascii="Arial" w:hAnsi="Arial" w:cs="Arial"/>
          <w:sz w:val="22"/>
          <w:szCs w:val="22"/>
        </w:rPr>
        <w:t xml:space="preserve"> on</w:t>
      </w:r>
      <w:r w:rsidRPr="2F200CE4" w:rsidR="004E6D05">
        <w:rPr>
          <w:rFonts w:ascii="Arial" w:hAnsi="Arial" w:cs="Arial"/>
          <w:sz w:val="22"/>
          <w:szCs w:val="22"/>
        </w:rPr>
        <w:t xml:space="preserve"> the evening of Wednesday </w:t>
      </w:r>
      <w:r w:rsidRPr="2F200CE4" w:rsidR="002E0DF0">
        <w:rPr>
          <w:rFonts w:ascii="Arial" w:hAnsi="Arial" w:cs="Arial"/>
          <w:sz w:val="22"/>
          <w:szCs w:val="22"/>
        </w:rPr>
        <w:t>4</w:t>
      </w:r>
      <w:r w:rsidRPr="2F200CE4" w:rsidR="004E6D05">
        <w:rPr>
          <w:rFonts w:ascii="Arial" w:hAnsi="Arial" w:cs="Arial"/>
          <w:sz w:val="22"/>
          <w:szCs w:val="22"/>
          <w:vertAlign w:val="superscript"/>
        </w:rPr>
        <w:t>th</w:t>
      </w:r>
      <w:r w:rsidRPr="2F200CE4" w:rsidR="004E6D05">
        <w:rPr>
          <w:rFonts w:ascii="Arial" w:hAnsi="Arial" w:cs="Arial"/>
          <w:sz w:val="22"/>
          <w:szCs w:val="22"/>
        </w:rPr>
        <w:t xml:space="preserve"> </w:t>
      </w:r>
      <w:r w:rsidRPr="2F200CE4">
        <w:rPr>
          <w:rFonts w:ascii="Arial" w:hAnsi="Arial" w:cs="Arial"/>
          <w:sz w:val="22"/>
          <w:szCs w:val="22"/>
        </w:rPr>
        <w:t>November.</w:t>
      </w:r>
    </w:p>
    <w:p w:rsidR="008C02D2" w:rsidP="2F200CE4" w:rsidRDefault="008C02D2" w14:paraId="1E3F4D55" w14:textId="77777777">
      <w:pPr>
        <w:pStyle w:val="NormalWeb"/>
        <w:shd w:val="clear" w:color="auto" w:fill="FFFFFF" w:themeFill="background1"/>
        <w:spacing w:before="0" w:after="0" w:line="240" w:lineRule="auto"/>
        <w:rPr>
          <w:rFonts w:ascii="Arial" w:hAnsi="Arial" w:cs="Arial"/>
          <w:sz w:val="22"/>
          <w:szCs w:val="22"/>
        </w:rPr>
      </w:pPr>
    </w:p>
    <w:p w:rsidR="00E224BC" w:rsidP="3BA1DF86" w:rsidRDefault="00E224BC" w14:paraId="4D54AC1D" w14:textId="3933C733">
      <w:pPr>
        <w:shd w:val="clear" w:color="auto" w:fill="FFFFFF" w:themeFill="background1"/>
        <w:spacing w:after="0" w:line="240" w:lineRule="auto"/>
        <w:rPr>
          <w:rFonts w:ascii="Arial" w:hAnsi="Arial" w:cs="Arial"/>
          <w:lang w:val="en-US"/>
        </w:rPr>
      </w:pPr>
      <w:r w:rsidRPr="3BA1DF86" w:rsidR="00E224BC">
        <w:rPr>
          <w:rFonts w:ascii="Arial" w:hAnsi="Arial" w:cs="Arial"/>
          <w:lang w:val="en-US"/>
        </w:rPr>
        <w:t>The time commitment equates to around a day a month factoring in quarterly Board and Committee meetings, strategy work, training, preparation time and attending the AGM.</w:t>
      </w:r>
      <w:r w:rsidRPr="3BA1DF86" w:rsidR="004E18F8">
        <w:rPr>
          <w:rFonts w:ascii="Arial" w:hAnsi="Arial" w:cs="Arial"/>
          <w:lang w:val="en-US"/>
        </w:rPr>
        <w:t xml:space="preserve"> </w:t>
      </w:r>
      <w:r w:rsidRPr="3BA1DF86" w:rsidR="004E18F8">
        <w:rPr>
          <w:rFonts w:ascii="Arial" w:hAnsi="Arial" w:cs="Arial"/>
          <w:lang w:val="en-US"/>
        </w:rPr>
        <w:t>Some time</w:t>
      </w:r>
      <w:r w:rsidRPr="3BA1DF86" w:rsidR="004E18F8">
        <w:rPr>
          <w:rFonts w:ascii="Arial" w:hAnsi="Arial" w:cs="Arial"/>
          <w:lang w:val="en-US"/>
        </w:rPr>
        <w:t xml:space="preserve"> will be needed during regular office hours.</w:t>
      </w:r>
    </w:p>
    <w:p w:rsidR="008C02D2" w:rsidP="00E224BC" w:rsidRDefault="008C02D2" w14:paraId="2AD4BF17" w14:textId="77777777">
      <w:pPr>
        <w:shd w:val="clear" w:color="auto" w:fill="FFFFFF"/>
        <w:spacing w:after="0" w:line="240" w:lineRule="auto"/>
        <w:rPr>
          <w:rFonts w:ascii="Arial" w:hAnsi="Arial" w:cs="Arial"/>
          <w:lang w:val="en"/>
        </w:rPr>
      </w:pPr>
    </w:p>
    <w:p w:rsidRPr="00D5030E" w:rsidR="005F1B06" w:rsidP="00432A95" w:rsidRDefault="00E224BC" w14:paraId="5CF272D6" w14:textId="00FCEFDD">
      <w:pPr>
        <w:shd w:val="clear" w:color="auto" w:fill="FFFFFF"/>
        <w:spacing w:after="0" w:line="240" w:lineRule="auto"/>
        <w:rPr>
          <w:rFonts w:ascii="Arial" w:hAnsi="Arial" w:cs="Arial"/>
        </w:rPr>
      </w:pPr>
      <w:r w:rsidRPr="00FE0601">
        <w:rPr>
          <w:rFonts w:ascii="Arial" w:hAnsi="Arial" w:cs="Arial"/>
          <w:lang w:val="en"/>
        </w:rPr>
        <w:t xml:space="preserve">Trustees must declare that they are not disqualified from acting as a Trustee under the </w:t>
      </w:r>
      <w:hyperlink w:history="1" w:anchor="what-your-charity-needs-to-do" r:id="rId26">
        <w:r w:rsidRPr="006C5BDD">
          <w:rPr>
            <w:rStyle w:val="Hyperlink"/>
            <w:rFonts w:ascii="Arial" w:hAnsi="Arial" w:cs="Arial"/>
            <w:color w:val="0096C0"/>
            <w:lang w:val="en"/>
          </w:rPr>
          <w:t>Charity Commission automatic disqualification rules</w:t>
        </w:r>
      </w:hyperlink>
      <w:r>
        <w:rPr>
          <w:rFonts w:ascii="Arial" w:hAnsi="Arial" w:cs="Arial"/>
          <w:lang w:val="en"/>
        </w:rPr>
        <w:t xml:space="preserve"> and </w:t>
      </w:r>
      <w:r w:rsidRPr="00D5030E">
        <w:rPr>
          <w:rFonts w:ascii="Arial" w:hAnsi="Arial" w:cs="Arial"/>
          <w:lang w:val="en"/>
        </w:rPr>
        <w:t xml:space="preserve">must declare any conflict of </w:t>
      </w:r>
      <w:proofErr w:type="gramStart"/>
      <w:r w:rsidRPr="00D5030E">
        <w:rPr>
          <w:rFonts w:ascii="Arial" w:hAnsi="Arial" w:cs="Arial"/>
          <w:lang w:val="en"/>
        </w:rPr>
        <w:t>interests</w:t>
      </w:r>
      <w:proofErr w:type="gramEnd"/>
      <w:r w:rsidRPr="00D5030E">
        <w:rPr>
          <w:rFonts w:ascii="Arial" w:hAnsi="Arial" w:cs="Arial"/>
          <w:lang w:val="en"/>
        </w:rPr>
        <w:t xml:space="preserve"> which may impact on their work for the Trust.</w:t>
      </w:r>
      <w:r w:rsidRPr="00D5030E" w:rsidR="005F1B06">
        <w:rPr>
          <w:rFonts w:ascii="Arial" w:hAnsi="Arial" w:cs="Arial"/>
        </w:rPr>
        <w:br w:type="page"/>
      </w:r>
    </w:p>
    <w:p w:rsidRPr="006C5BDD" w:rsidR="00B3551A" w:rsidP="00E55E11" w:rsidRDefault="00E55E11" w14:paraId="566FB997" w14:textId="155544B1">
      <w:pPr>
        <w:pStyle w:val="Heading1"/>
        <w:rPr>
          <w:rStyle w:val="Strong"/>
          <w:rFonts w:ascii="Arial" w:hAnsi="Arial" w:cs="Arial"/>
          <w:color w:val="0096C0"/>
        </w:rPr>
      </w:pPr>
      <w:bookmarkStart w:name="_Toc239341320" w:id="16"/>
      <w:r w:rsidRPr="006C5BDD">
        <w:rPr>
          <w:rStyle w:val="Strong"/>
          <w:rFonts w:ascii="Arial" w:hAnsi="Arial" w:cs="Arial"/>
          <w:color w:val="0096C0"/>
        </w:rPr>
        <w:t>Recruitment Timeline</w:t>
      </w:r>
      <w:bookmarkEnd w:id="16"/>
    </w:p>
    <w:p w:rsidRPr="00D5030E" w:rsidR="006E4BD1" w:rsidP="006E4BD1" w:rsidRDefault="006E4BD1" w14:paraId="4EA25CC8" w14:textId="45CE4311">
      <w:pPr>
        <w:rPr>
          <w:rFonts w:ascii="Arial" w:hAnsi="Arial" w:cs="Arial"/>
        </w:rPr>
      </w:pPr>
    </w:p>
    <w:tbl>
      <w:tblPr>
        <w:tblStyle w:val="TableGrid"/>
        <w:tblW w:w="0" w:type="auto"/>
        <w:tblLook w:val="04A0" w:firstRow="1" w:lastRow="0" w:firstColumn="1" w:lastColumn="0" w:noHBand="0" w:noVBand="1"/>
      </w:tblPr>
      <w:tblGrid>
        <w:gridCol w:w="2972"/>
        <w:gridCol w:w="6044"/>
      </w:tblGrid>
      <w:tr w:rsidRPr="00D5030E" w:rsidR="006E4BD1" w:rsidTr="006D7BF2" w14:paraId="2F4610DC" w14:textId="77777777">
        <w:tc>
          <w:tcPr>
            <w:tcW w:w="2972" w:type="dxa"/>
          </w:tcPr>
          <w:p w:rsidRPr="00D5030E" w:rsidR="006E4BD1" w:rsidP="002C0C86" w:rsidRDefault="005D2C27" w14:paraId="45E04DC2" w14:textId="4FA9C858">
            <w:pPr>
              <w:rPr>
                <w:rFonts w:ascii="Arial" w:hAnsi="Arial" w:cs="Arial"/>
                <w:b/>
              </w:rPr>
            </w:pPr>
            <w:r>
              <w:rPr>
                <w:rFonts w:ascii="Arial" w:hAnsi="Arial" w:cs="Arial"/>
                <w:b/>
              </w:rPr>
              <w:t>September/October 2026</w:t>
            </w:r>
          </w:p>
        </w:tc>
        <w:tc>
          <w:tcPr>
            <w:tcW w:w="6044" w:type="dxa"/>
          </w:tcPr>
          <w:p w:rsidRPr="00D5030E" w:rsidR="009E490F" w:rsidP="006D7BF2" w:rsidRDefault="006E4BD1" w14:paraId="5878D9BD" w14:textId="2705F107">
            <w:pPr>
              <w:spacing w:after="160" w:line="259" w:lineRule="auto"/>
              <w:rPr>
                <w:rFonts w:ascii="Arial" w:hAnsi="Arial" w:cs="Arial"/>
              </w:rPr>
            </w:pPr>
            <w:r w:rsidRPr="00D5030E">
              <w:rPr>
                <w:rFonts w:ascii="Arial" w:hAnsi="Arial" w:cs="Arial"/>
              </w:rPr>
              <w:t>Advertisement of Role</w:t>
            </w:r>
            <w:r w:rsidR="00F5454A">
              <w:rPr>
                <w:rFonts w:ascii="Arial" w:hAnsi="Arial" w:cs="Arial"/>
              </w:rPr>
              <w:t xml:space="preserve"> and shortlisting</w:t>
            </w:r>
          </w:p>
        </w:tc>
      </w:tr>
      <w:tr w:rsidRPr="00D5030E" w:rsidR="006E4BD1" w:rsidTr="006D7BF2" w14:paraId="7F5726E4" w14:textId="77777777">
        <w:trPr>
          <w:trHeight w:val="538"/>
        </w:trPr>
        <w:tc>
          <w:tcPr>
            <w:tcW w:w="2972" w:type="dxa"/>
          </w:tcPr>
          <w:p w:rsidRPr="00D5030E" w:rsidR="006E4BD1" w:rsidP="006D7BF2" w:rsidRDefault="005C45C1" w14:paraId="4239BA7B" w14:textId="3AAC91E3">
            <w:pPr>
              <w:spacing w:after="160" w:line="259" w:lineRule="auto"/>
              <w:rPr>
                <w:rFonts w:ascii="Arial" w:hAnsi="Arial" w:cs="Arial"/>
                <w:b/>
              </w:rPr>
            </w:pPr>
            <w:r>
              <w:rPr>
                <w:rFonts w:ascii="Arial" w:hAnsi="Arial" w:cs="Arial"/>
                <w:b/>
              </w:rPr>
              <w:t>November</w:t>
            </w:r>
            <w:r w:rsidR="0031703F">
              <w:rPr>
                <w:rFonts w:ascii="Arial" w:hAnsi="Arial" w:cs="Arial"/>
                <w:b/>
              </w:rPr>
              <w:t xml:space="preserve"> 2026</w:t>
            </w:r>
          </w:p>
        </w:tc>
        <w:tc>
          <w:tcPr>
            <w:tcW w:w="6044" w:type="dxa"/>
          </w:tcPr>
          <w:p w:rsidRPr="00D5030E" w:rsidR="009E490F" w:rsidP="006E4BD1" w:rsidRDefault="006E4BD1" w14:paraId="3BB3E4A3" w14:textId="450D2B7C">
            <w:pPr>
              <w:spacing w:after="160" w:line="259" w:lineRule="auto"/>
              <w:rPr>
                <w:rFonts w:ascii="Arial" w:hAnsi="Arial" w:cs="Arial"/>
              </w:rPr>
            </w:pPr>
            <w:r w:rsidRPr="00D5030E">
              <w:rPr>
                <w:rFonts w:ascii="Arial" w:hAnsi="Arial" w:cs="Arial"/>
              </w:rPr>
              <w:t>Interviews</w:t>
            </w:r>
            <w:r w:rsidR="005F12F8">
              <w:rPr>
                <w:rFonts w:ascii="Arial" w:hAnsi="Arial" w:cs="Arial"/>
              </w:rPr>
              <w:t>, offer and appointment</w:t>
            </w:r>
            <w:r w:rsidR="00F5454A">
              <w:rPr>
                <w:rFonts w:ascii="Arial" w:hAnsi="Arial" w:cs="Arial"/>
              </w:rPr>
              <w:t xml:space="preserve"> </w:t>
            </w:r>
            <w:r w:rsidR="004D6B2F">
              <w:rPr>
                <w:rFonts w:ascii="Arial" w:hAnsi="Arial" w:cs="Arial"/>
              </w:rPr>
              <w:br/>
            </w:r>
            <w:r w:rsidRPr="00D5030E" w:rsidR="004D6B2F">
              <w:rPr>
                <w:rFonts w:ascii="Arial" w:hAnsi="Arial" w:cs="Arial"/>
              </w:rPr>
              <w:t xml:space="preserve">Induction </w:t>
            </w:r>
            <w:r w:rsidR="004D6B2F">
              <w:rPr>
                <w:rFonts w:ascii="Arial" w:hAnsi="Arial" w:cs="Arial"/>
              </w:rPr>
              <w:t>process commences</w:t>
            </w:r>
          </w:p>
        </w:tc>
      </w:tr>
      <w:tr w:rsidRPr="00D5030E" w:rsidR="006E4BD1" w:rsidTr="006D7BF2" w14:paraId="0A0C9C8D" w14:textId="77777777">
        <w:tc>
          <w:tcPr>
            <w:tcW w:w="2972" w:type="dxa"/>
          </w:tcPr>
          <w:p w:rsidRPr="00D5030E" w:rsidR="006E4BD1" w:rsidP="009E490F" w:rsidRDefault="005D2C27" w14:paraId="25DA6C4A" w14:textId="4117C917">
            <w:pPr>
              <w:spacing w:after="160" w:line="259" w:lineRule="auto"/>
              <w:rPr>
                <w:rFonts w:ascii="Arial" w:hAnsi="Arial" w:cs="Arial"/>
                <w:b/>
              </w:rPr>
            </w:pPr>
            <w:r>
              <w:rPr>
                <w:rFonts w:ascii="Arial" w:hAnsi="Arial" w:cs="Arial"/>
                <w:b/>
              </w:rPr>
              <w:t>December</w:t>
            </w:r>
            <w:r w:rsidR="00507D43">
              <w:rPr>
                <w:rFonts w:ascii="Arial" w:hAnsi="Arial" w:cs="Arial"/>
                <w:b/>
              </w:rPr>
              <w:t xml:space="preserve"> 2026</w:t>
            </w:r>
          </w:p>
        </w:tc>
        <w:tc>
          <w:tcPr>
            <w:tcW w:w="6044" w:type="dxa"/>
          </w:tcPr>
          <w:p w:rsidRPr="00D5030E" w:rsidR="006E4BD1" w:rsidP="006E4BD1" w:rsidRDefault="00F5454A" w14:paraId="47790DA0" w14:textId="27C6FD27">
            <w:pPr>
              <w:spacing w:after="160" w:line="259" w:lineRule="auto"/>
              <w:rPr>
                <w:rFonts w:ascii="Arial" w:hAnsi="Arial" w:cs="Arial"/>
              </w:rPr>
            </w:pPr>
            <w:r w:rsidRPr="00F5454A">
              <w:rPr>
                <w:rFonts w:ascii="Arial" w:hAnsi="Arial" w:cs="Arial"/>
              </w:rPr>
              <w:t xml:space="preserve">Co-option at Board meeting on </w:t>
            </w:r>
            <w:r w:rsidR="00D46B6C">
              <w:rPr>
                <w:rFonts w:ascii="Arial" w:hAnsi="Arial" w:cs="Arial"/>
              </w:rPr>
              <w:t>9</w:t>
            </w:r>
            <w:r w:rsidRPr="00D46B6C" w:rsidR="00D46B6C">
              <w:rPr>
                <w:rFonts w:ascii="Arial" w:hAnsi="Arial" w:cs="Arial"/>
                <w:vertAlign w:val="superscript"/>
              </w:rPr>
              <w:t>th</w:t>
            </w:r>
            <w:r w:rsidR="00D46B6C">
              <w:rPr>
                <w:rFonts w:ascii="Arial" w:hAnsi="Arial" w:cs="Arial"/>
              </w:rPr>
              <w:t xml:space="preserve"> December</w:t>
            </w:r>
          </w:p>
        </w:tc>
      </w:tr>
      <w:tr w:rsidRPr="0043405E" w:rsidR="00F5454A" w:rsidTr="006D7BF2" w14:paraId="3C783636" w14:textId="77777777">
        <w:tc>
          <w:tcPr>
            <w:tcW w:w="2972" w:type="dxa"/>
          </w:tcPr>
          <w:p w:rsidRPr="000A6605" w:rsidR="00F5454A" w:rsidP="00F5454A" w:rsidRDefault="00F5454A" w14:paraId="16409F11" w14:textId="1AD7AEE1">
            <w:pPr>
              <w:spacing w:after="160" w:line="259" w:lineRule="auto"/>
              <w:rPr>
                <w:rFonts w:ascii="Arial" w:hAnsi="Arial" w:cs="Arial"/>
                <w:b/>
              </w:rPr>
            </w:pPr>
            <w:r w:rsidRPr="000A6605">
              <w:rPr>
                <w:rFonts w:ascii="Arial" w:hAnsi="Arial" w:cs="Arial"/>
                <w:b/>
              </w:rPr>
              <w:t>November 202</w:t>
            </w:r>
            <w:r w:rsidR="00D46B6C">
              <w:rPr>
                <w:rFonts w:ascii="Arial" w:hAnsi="Arial" w:cs="Arial"/>
                <w:b/>
              </w:rPr>
              <w:t>7</w:t>
            </w:r>
          </w:p>
          <w:p w:rsidRPr="000A6605" w:rsidR="00F5454A" w:rsidP="00F5454A" w:rsidRDefault="00F5454A" w14:paraId="48231E99" w14:textId="77777777">
            <w:pPr>
              <w:spacing w:after="160" w:line="259" w:lineRule="auto"/>
              <w:rPr>
                <w:rFonts w:ascii="Arial" w:hAnsi="Arial" w:cs="Arial"/>
                <w:b/>
              </w:rPr>
            </w:pPr>
          </w:p>
        </w:tc>
        <w:tc>
          <w:tcPr>
            <w:tcW w:w="6044" w:type="dxa"/>
          </w:tcPr>
          <w:p w:rsidRPr="000A6605" w:rsidR="00F5454A" w:rsidP="00F5454A" w:rsidRDefault="000A6605" w14:paraId="0659C21B" w14:textId="1E902F31">
            <w:pPr>
              <w:spacing w:after="160" w:line="259" w:lineRule="auto"/>
              <w:rPr>
                <w:rFonts w:ascii="Arial" w:hAnsi="Arial" w:cs="Arial"/>
              </w:rPr>
            </w:pPr>
            <w:r w:rsidRPr="000A6605">
              <w:rPr>
                <w:rFonts w:ascii="Arial" w:hAnsi="Arial" w:cs="Arial"/>
              </w:rPr>
              <w:t>M</w:t>
            </w:r>
            <w:r w:rsidRPr="000A6605" w:rsidR="00F5454A">
              <w:rPr>
                <w:rFonts w:ascii="Arial" w:hAnsi="Arial" w:cs="Arial"/>
              </w:rPr>
              <w:t xml:space="preserve">embership </w:t>
            </w:r>
            <w:proofErr w:type="gramStart"/>
            <w:r>
              <w:rPr>
                <w:rFonts w:ascii="Arial" w:hAnsi="Arial" w:cs="Arial"/>
              </w:rPr>
              <w:t>make</w:t>
            </w:r>
            <w:proofErr w:type="gramEnd"/>
            <w:r w:rsidRPr="000A6605">
              <w:rPr>
                <w:rFonts w:ascii="Arial" w:hAnsi="Arial" w:cs="Arial"/>
              </w:rPr>
              <w:t xml:space="preserve"> </w:t>
            </w:r>
            <w:r w:rsidRPr="000A6605" w:rsidR="004C747A">
              <w:rPr>
                <w:rFonts w:ascii="Arial" w:hAnsi="Arial" w:cs="Arial"/>
              </w:rPr>
              <w:t xml:space="preserve">appointment </w:t>
            </w:r>
            <w:r w:rsidRPr="000A6605" w:rsidR="00F5454A">
              <w:rPr>
                <w:rFonts w:ascii="Arial" w:hAnsi="Arial" w:cs="Arial"/>
              </w:rPr>
              <w:t xml:space="preserve">at </w:t>
            </w:r>
            <w:r w:rsidRPr="000A6605" w:rsidR="004C747A">
              <w:rPr>
                <w:rFonts w:ascii="Arial" w:hAnsi="Arial" w:cs="Arial"/>
              </w:rPr>
              <w:t xml:space="preserve">the </w:t>
            </w:r>
            <w:r w:rsidRPr="000A6605" w:rsidR="00F5454A">
              <w:rPr>
                <w:rFonts w:ascii="Arial" w:hAnsi="Arial" w:cs="Arial"/>
              </w:rPr>
              <w:t xml:space="preserve">AGM </w:t>
            </w:r>
            <w:r w:rsidRPr="000A6605" w:rsidR="0014700A">
              <w:rPr>
                <w:rFonts w:ascii="Arial" w:hAnsi="Arial" w:cs="Arial"/>
              </w:rPr>
              <w:t>in November</w:t>
            </w:r>
            <w:r w:rsidRPr="000A6605" w:rsidR="004C747A">
              <w:rPr>
                <w:rFonts w:ascii="Arial" w:hAnsi="Arial" w:cs="Arial"/>
              </w:rPr>
              <w:t xml:space="preserve"> 202</w:t>
            </w:r>
            <w:r w:rsidR="00D46B6C">
              <w:rPr>
                <w:rFonts w:ascii="Arial" w:hAnsi="Arial" w:cs="Arial"/>
              </w:rPr>
              <w:t>7</w:t>
            </w:r>
            <w:r w:rsidR="00521AE2">
              <w:rPr>
                <w:rFonts w:ascii="Arial" w:hAnsi="Arial" w:cs="Arial"/>
              </w:rPr>
              <w:t>*</w:t>
            </w:r>
          </w:p>
        </w:tc>
      </w:tr>
    </w:tbl>
    <w:p w:rsidRPr="00521AE2" w:rsidR="006E4BD1" w:rsidP="006E4BD1" w:rsidRDefault="00521AE2" w14:paraId="14EFCEED" w14:textId="0804E3DC">
      <w:pPr>
        <w:rPr>
          <w:rFonts w:ascii="Arial" w:hAnsi="Arial" w:cs="Arial"/>
          <w:sz w:val="18"/>
          <w:szCs w:val="18"/>
        </w:rPr>
      </w:pPr>
      <w:r w:rsidRPr="00521AE2">
        <w:rPr>
          <w:rFonts w:ascii="Arial" w:hAnsi="Arial" w:cs="Arial"/>
          <w:sz w:val="18"/>
          <w:szCs w:val="18"/>
        </w:rPr>
        <w:t>*Voting takes place by proxy in advance of AGM so official appointment will be at AGM In 2027</w:t>
      </w:r>
    </w:p>
    <w:p w:rsidRPr="006C5BDD" w:rsidR="00B3551A" w:rsidP="00381F4B" w:rsidRDefault="00B3551A" w14:paraId="172FA788" w14:textId="3D422D84">
      <w:pPr>
        <w:pStyle w:val="Heading1"/>
        <w:rPr>
          <w:rStyle w:val="Strong"/>
          <w:rFonts w:ascii="Arial" w:hAnsi="Arial" w:cs="Arial"/>
          <w:color w:val="0096C0"/>
        </w:rPr>
      </w:pPr>
      <w:bookmarkStart w:name="_Toc239341321" w:id="17"/>
      <w:r w:rsidRPr="006C5BDD">
        <w:rPr>
          <w:rStyle w:val="Strong"/>
          <w:rFonts w:ascii="Arial" w:hAnsi="Arial" w:cs="Arial"/>
          <w:color w:val="0096C0"/>
        </w:rPr>
        <w:t>How to Apply</w:t>
      </w:r>
      <w:bookmarkEnd w:id="17"/>
    </w:p>
    <w:p w:rsidRPr="00D5030E" w:rsidR="00B3551A" w:rsidP="00B3551A" w:rsidRDefault="00B3551A" w14:paraId="1A3ABF6F" w14:textId="77777777">
      <w:pPr>
        <w:pStyle w:val="NormalWeb"/>
        <w:shd w:val="clear" w:color="auto" w:fill="FFFFFF"/>
        <w:spacing w:before="0" w:after="0" w:line="240" w:lineRule="auto"/>
        <w:rPr>
          <w:rFonts w:ascii="Arial" w:hAnsi="Arial" w:cs="Arial"/>
          <w:sz w:val="22"/>
          <w:szCs w:val="22"/>
          <w:lang w:val="en"/>
        </w:rPr>
      </w:pPr>
    </w:p>
    <w:p w:rsidRPr="000A0BFC" w:rsidR="00BB31D0" w:rsidP="2F200CE4" w:rsidRDefault="00BB31D0" w14:paraId="4DCB9668" w14:textId="30C80077">
      <w:pPr>
        <w:pStyle w:val="NormalWeb"/>
        <w:shd w:val="clear" w:color="auto" w:fill="FFFFFF" w:themeFill="background1"/>
        <w:spacing w:before="0" w:after="0" w:line="240" w:lineRule="auto"/>
        <w:rPr>
          <w:rStyle w:val="Hyperlink"/>
          <w:rFonts w:ascii="Arial" w:hAnsi="Arial" w:cs="Arial"/>
          <w:sz w:val="22"/>
          <w:szCs w:val="22"/>
        </w:rPr>
      </w:pPr>
      <w:r w:rsidRPr="2F200CE4">
        <w:rPr>
          <w:rFonts w:ascii="Arial" w:hAnsi="Arial" w:cs="Arial"/>
          <w:sz w:val="22"/>
          <w:szCs w:val="22"/>
        </w:rPr>
        <w:t xml:space="preserve">Your application should be made to the Chair </w:t>
      </w:r>
      <w:r w:rsidRPr="2F200CE4" w:rsidR="00F5454A">
        <w:rPr>
          <w:rFonts w:ascii="Arial" w:hAnsi="Arial" w:cs="Arial"/>
          <w:sz w:val="22"/>
          <w:szCs w:val="22"/>
        </w:rPr>
        <w:t>of the Board</w:t>
      </w:r>
      <w:r w:rsidRPr="2F200CE4">
        <w:rPr>
          <w:rFonts w:ascii="Arial" w:hAnsi="Arial" w:cs="Arial"/>
          <w:sz w:val="22"/>
          <w:szCs w:val="22"/>
        </w:rPr>
        <w:t xml:space="preserve">, </w:t>
      </w:r>
      <w:r w:rsidRPr="2F200CE4" w:rsidR="00F5454A">
        <w:rPr>
          <w:rFonts w:ascii="Arial" w:hAnsi="Arial" w:cs="Arial"/>
          <w:sz w:val="22"/>
          <w:szCs w:val="22"/>
        </w:rPr>
        <w:t xml:space="preserve">Angela </w:t>
      </w:r>
      <w:proofErr w:type="gramStart"/>
      <w:r w:rsidRPr="2F200CE4" w:rsidR="00F5454A">
        <w:rPr>
          <w:rFonts w:ascii="Arial" w:hAnsi="Arial" w:cs="Arial"/>
          <w:sz w:val="22"/>
          <w:szCs w:val="22"/>
        </w:rPr>
        <w:t>Style</w:t>
      </w:r>
      <w:proofErr w:type="gramEnd"/>
      <w:r w:rsidRPr="2F200CE4" w:rsidR="00F5454A">
        <w:rPr>
          <w:rFonts w:ascii="Arial" w:hAnsi="Arial" w:cs="Arial"/>
          <w:sz w:val="22"/>
          <w:szCs w:val="22"/>
        </w:rPr>
        <w:t xml:space="preserve"> </w:t>
      </w:r>
      <w:r w:rsidRPr="2F200CE4">
        <w:rPr>
          <w:rFonts w:ascii="Arial" w:hAnsi="Arial" w:cs="Arial"/>
          <w:sz w:val="22"/>
          <w:szCs w:val="22"/>
        </w:rPr>
        <w:t>and submitted via email to</w:t>
      </w:r>
      <w:r w:rsidRPr="2F200CE4" w:rsidR="00F5454A">
        <w:rPr>
          <w:rFonts w:ascii="Arial" w:hAnsi="Arial" w:cs="Arial"/>
          <w:sz w:val="22"/>
          <w:szCs w:val="22"/>
        </w:rPr>
        <w:t xml:space="preserve"> </w:t>
      </w:r>
      <w:hyperlink r:id="rId27">
        <w:r w:rsidRPr="2F200CE4" w:rsidR="3CCCF0A1">
          <w:rPr>
            <w:rStyle w:val="Hyperlink"/>
            <w:rFonts w:ascii="Arial" w:hAnsi="Arial" w:cs="Arial"/>
            <w:color w:val="0096C0"/>
            <w:sz w:val="22"/>
            <w:szCs w:val="22"/>
          </w:rPr>
          <w:t>Sarah Burrows</w:t>
        </w:r>
      </w:hyperlink>
      <w:r w:rsidRPr="2F200CE4" w:rsidR="00F5454A">
        <w:rPr>
          <w:rFonts w:ascii="Arial" w:hAnsi="Arial" w:cs="Arial"/>
          <w:sz w:val="22"/>
          <w:szCs w:val="22"/>
        </w:rPr>
        <w:t>.</w:t>
      </w:r>
    </w:p>
    <w:p w:rsidRPr="000A0BFC" w:rsidR="00BB31D0" w:rsidP="00BB31D0" w:rsidRDefault="00BB31D0" w14:paraId="1655EB3A" w14:textId="77777777">
      <w:pPr>
        <w:pStyle w:val="NormalWeb"/>
        <w:shd w:val="clear" w:color="auto" w:fill="FFFFFF"/>
        <w:spacing w:before="0" w:after="0" w:line="240" w:lineRule="auto"/>
        <w:rPr>
          <w:rStyle w:val="Hyperlink"/>
          <w:rFonts w:ascii="Arial" w:hAnsi="Arial" w:cs="Arial"/>
          <w:color w:val="auto"/>
          <w:sz w:val="22"/>
          <w:szCs w:val="22"/>
          <w:u w:val="none"/>
          <w:lang w:val="en"/>
        </w:rPr>
      </w:pPr>
    </w:p>
    <w:p w:rsidRPr="000A0BFC" w:rsidR="00BB31D0" w:rsidP="00BB31D0" w:rsidRDefault="00BB31D0" w14:paraId="792DC292" w14:textId="7A195FE0">
      <w:pPr>
        <w:pStyle w:val="NormalWeb"/>
        <w:shd w:val="clear" w:color="auto" w:fill="FFFFFF"/>
        <w:spacing w:before="0" w:after="0" w:line="240" w:lineRule="auto"/>
        <w:rPr>
          <w:rFonts w:ascii="Arial" w:hAnsi="Arial" w:cs="Arial"/>
          <w:sz w:val="22"/>
          <w:szCs w:val="22"/>
          <w:lang w:val="en"/>
        </w:rPr>
      </w:pPr>
      <w:bookmarkStart w:name="_Hlk71811017" w:id="18"/>
      <w:r w:rsidRPr="000A0BFC">
        <w:rPr>
          <w:rStyle w:val="Hyperlink"/>
          <w:rFonts w:ascii="Arial" w:hAnsi="Arial" w:cs="Arial"/>
          <w:color w:val="auto"/>
          <w:sz w:val="22"/>
          <w:szCs w:val="22"/>
          <w:u w:val="none"/>
          <w:lang w:val="en"/>
        </w:rPr>
        <w:t xml:space="preserve">If you wish, </w:t>
      </w:r>
      <w:r>
        <w:rPr>
          <w:rStyle w:val="Hyperlink"/>
          <w:rFonts w:ascii="Arial" w:hAnsi="Arial" w:cs="Arial"/>
          <w:color w:val="auto"/>
          <w:sz w:val="22"/>
          <w:szCs w:val="22"/>
          <w:u w:val="none"/>
          <w:lang w:val="en"/>
        </w:rPr>
        <w:t>the Chair</w:t>
      </w:r>
      <w:r w:rsidR="00F11367">
        <w:rPr>
          <w:rStyle w:val="Hyperlink"/>
          <w:rFonts w:ascii="Arial" w:hAnsi="Arial" w:cs="Arial"/>
          <w:color w:val="auto"/>
          <w:sz w:val="22"/>
          <w:szCs w:val="22"/>
          <w:u w:val="none"/>
          <w:lang w:val="en"/>
        </w:rPr>
        <w:t xml:space="preserve"> or </w:t>
      </w:r>
      <w:r w:rsidR="00CB08CA">
        <w:rPr>
          <w:rStyle w:val="Hyperlink"/>
          <w:rFonts w:ascii="Arial" w:hAnsi="Arial" w:cs="Arial"/>
          <w:color w:val="auto"/>
          <w:sz w:val="22"/>
          <w:szCs w:val="22"/>
          <w:u w:val="none"/>
          <w:lang w:val="en"/>
        </w:rPr>
        <w:t xml:space="preserve">the current </w:t>
      </w:r>
      <w:r w:rsidR="00F11367">
        <w:rPr>
          <w:rStyle w:val="Hyperlink"/>
          <w:rFonts w:ascii="Arial" w:hAnsi="Arial" w:cs="Arial"/>
          <w:color w:val="auto"/>
          <w:sz w:val="22"/>
          <w:szCs w:val="22"/>
          <w:u w:val="none"/>
          <w:lang w:val="en"/>
        </w:rPr>
        <w:t xml:space="preserve">Chair of </w:t>
      </w:r>
      <w:r w:rsidR="00CB08CA">
        <w:rPr>
          <w:rStyle w:val="Hyperlink"/>
          <w:rFonts w:ascii="Arial" w:hAnsi="Arial" w:cs="Arial"/>
          <w:color w:val="auto"/>
          <w:sz w:val="22"/>
          <w:szCs w:val="22"/>
          <w:u w:val="none"/>
          <w:lang w:val="en"/>
        </w:rPr>
        <w:t>Finance</w:t>
      </w:r>
      <w:r w:rsidR="00F11367">
        <w:rPr>
          <w:rStyle w:val="Hyperlink"/>
          <w:rFonts w:ascii="Arial" w:hAnsi="Arial" w:cs="Arial"/>
          <w:color w:val="auto"/>
          <w:sz w:val="22"/>
          <w:szCs w:val="22"/>
          <w:u w:val="none"/>
          <w:lang w:val="en"/>
        </w:rPr>
        <w:t xml:space="preserve"> Committee</w:t>
      </w:r>
      <w:r w:rsidRPr="000A0BFC">
        <w:rPr>
          <w:rStyle w:val="Hyperlink"/>
          <w:rFonts w:ascii="Arial" w:hAnsi="Arial" w:cs="Arial"/>
          <w:color w:val="auto"/>
          <w:sz w:val="22"/>
          <w:szCs w:val="22"/>
          <w:u w:val="none"/>
          <w:lang w:val="en"/>
        </w:rPr>
        <w:t xml:space="preserve"> would be happy to have an informal conversation with you about</w:t>
      </w:r>
      <w:r w:rsidR="00607968">
        <w:rPr>
          <w:rStyle w:val="Hyperlink"/>
          <w:rFonts w:ascii="Arial" w:hAnsi="Arial" w:cs="Arial"/>
          <w:color w:val="auto"/>
          <w:sz w:val="22"/>
          <w:szCs w:val="22"/>
          <w:u w:val="none"/>
          <w:lang w:val="en"/>
        </w:rPr>
        <w:t xml:space="preserve"> </w:t>
      </w:r>
      <w:r w:rsidRPr="00607968" w:rsidR="00607968">
        <w:rPr>
          <w:rFonts w:ascii="Arial" w:hAnsi="Arial" w:cs="Arial"/>
          <w:sz w:val="22"/>
          <w:szCs w:val="22"/>
          <w:lang w:val="en-GB"/>
        </w:rPr>
        <w:t>the Trust</w:t>
      </w:r>
      <w:r w:rsidR="00CB08CA">
        <w:rPr>
          <w:rFonts w:ascii="Arial" w:hAnsi="Arial" w:cs="Arial"/>
          <w:sz w:val="22"/>
          <w:szCs w:val="22"/>
          <w:lang w:val="en-GB"/>
        </w:rPr>
        <w:t xml:space="preserve">, </w:t>
      </w:r>
      <w:r w:rsidRPr="00607968" w:rsidR="00607968">
        <w:rPr>
          <w:rFonts w:ascii="Arial" w:hAnsi="Arial" w:cs="Arial"/>
          <w:sz w:val="22"/>
          <w:szCs w:val="22"/>
          <w:lang w:val="en-GB"/>
        </w:rPr>
        <w:t>its strategy and approach to governance</w:t>
      </w:r>
      <w:r w:rsidR="00E76B9D">
        <w:rPr>
          <w:rFonts w:ascii="Arial" w:hAnsi="Arial" w:cs="Arial"/>
          <w:sz w:val="22"/>
          <w:szCs w:val="22"/>
          <w:lang w:val="en-GB"/>
        </w:rPr>
        <w:t xml:space="preserve"> or this </w:t>
      </w:r>
      <w:proofErr w:type="gramStart"/>
      <w:r w:rsidR="00E76B9D">
        <w:rPr>
          <w:rFonts w:ascii="Arial" w:hAnsi="Arial" w:cs="Arial"/>
          <w:sz w:val="22"/>
          <w:szCs w:val="22"/>
          <w:lang w:val="en-GB"/>
        </w:rPr>
        <w:t>role in particular</w:t>
      </w:r>
      <w:proofErr w:type="gramEnd"/>
      <w:r w:rsidR="00EE71D5">
        <w:rPr>
          <w:rStyle w:val="Hyperlink"/>
          <w:rFonts w:ascii="Arial" w:hAnsi="Arial" w:cs="Arial"/>
          <w:color w:val="auto"/>
          <w:sz w:val="22"/>
          <w:szCs w:val="22"/>
          <w:u w:val="none"/>
          <w:lang w:val="en"/>
        </w:rPr>
        <w:t xml:space="preserve">. </w:t>
      </w:r>
      <w:r>
        <w:rPr>
          <w:rStyle w:val="Hyperlink"/>
          <w:rFonts w:ascii="Arial" w:hAnsi="Arial" w:cs="Arial"/>
          <w:color w:val="auto"/>
          <w:sz w:val="22"/>
          <w:szCs w:val="22"/>
          <w:u w:val="none"/>
          <w:lang w:val="en"/>
        </w:rPr>
        <w:t xml:space="preserve">Please contact </w:t>
      </w:r>
      <w:hyperlink w:history="1" r:id="rId28">
        <w:r w:rsidRPr="006C5BDD">
          <w:rPr>
            <w:rStyle w:val="Hyperlink"/>
            <w:rFonts w:ascii="Arial" w:hAnsi="Arial" w:cs="Arial"/>
            <w:color w:val="0096C0"/>
            <w:sz w:val="22"/>
            <w:szCs w:val="22"/>
            <w:lang w:val="en"/>
          </w:rPr>
          <w:t>Sarah Burrows</w:t>
        </w:r>
      </w:hyperlink>
      <w:r>
        <w:rPr>
          <w:rStyle w:val="Hyperlink"/>
          <w:rFonts w:ascii="Arial" w:hAnsi="Arial" w:cs="Arial"/>
          <w:color w:val="auto"/>
          <w:sz w:val="22"/>
          <w:szCs w:val="22"/>
          <w:u w:val="none"/>
          <w:lang w:val="en"/>
        </w:rPr>
        <w:t xml:space="preserve"> to arrange this.</w:t>
      </w:r>
    </w:p>
    <w:bookmarkEnd w:id="18"/>
    <w:p w:rsidRPr="000A0BFC" w:rsidR="00BB31D0" w:rsidP="00BB31D0" w:rsidRDefault="00BB31D0" w14:paraId="6B8E4536" w14:textId="77777777">
      <w:pPr>
        <w:pStyle w:val="NormalWeb"/>
        <w:shd w:val="clear" w:color="auto" w:fill="FFFFFF"/>
        <w:spacing w:before="0" w:after="0" w:line="240" w:lineRule="auto"/>
        <w:rPr>
          <w:rFonts w:ascii="Arial" w:hAnsi="Arial" w:cs="Arial"/>
          <w:sz w:val="22"/>
          <w:szCs w:val="22"/>
          <w:lang w:val="en"/>
        </w:rPr>
      </w:pPr>
    </w:p>
    <w:p w:rsidRPr="000A0BFC" w:rsidR="00BB31D0" w:rsidP="00BB31D0" w:rsidRDefault="00BB31D0" w14:paraId="4C02114B" w14:textId="77777777">
      <w:pPr>
        <w:pStyle w:val="NormalWeb"/>
        <w:shd w:val="clear" w:color="auto" w:fill="FFFFFF"/>
        <w:spacing w:before="0" w:after="0" w:line="240" w:lineRule="auto"/>
        <w:rPr>
          <w:rFonts w:ascii="Arial" w:hAnsi="Arial" w:cs="Arial"/>
          <w:b/>
          <w:sz w:val="22"/>
          <w:szCs w:val="22"/>
          <w:lang w:val="en"/>
        </w:rPr>
      </w:pPr>
      <w:r w:rsidRPr="000A0BFC">
        <w:rPr>
          <w:rFonts w:ascii="Arial" w:hAnsi="Arial" w:cs="Arial"/>
          <w:b/>
          <w:sz w:val="22"/>
          <w:szCs w:val="22"/>
          <w:lang w:val="en"/>
        </w:rPr>
        <w:t>Submit the paperwork for application as follows:</w:t>
      </w:r>
    </w:p>
    <w:p w:rsidRPr="000A0BFC" w:rsidR="00BB31D0" w:rsidP="00BB31D0" w:rsidRDefault="00BB31D0" w14:paraId="065E3AA6" w14:textId="77777777">
      <w:pPr>
        <w:pStyle w:val="NormalWeb"/>
        <w:shd w:val="clear" w:color="auto" w:fill="FFFFFF"/>
        <w:spacing w:before="0" w:after="0" w:line="240" w:lineRule="auto"/>
        <w:rPr>
          <w:rFonts w:ascii="Arial" w:hAnsi="Arial" w:cs="Arial"/>
          <w:b/>
          <w:sz w:val="22"/>
          <w:szCs w:val="22"/>
          <w:lang w:val="en"/>
        </w:rPr>
      </w:pPr>
    </w:p>
    <w:p w:rsidRPr="000A0BFC" w:rsidR="00BB31D0" w:rsidP="00BB31D0" w:rsidRDefault="00BB31D0" w14:paraId="67FCA1F5" w14:textId="77777777">
      <w:pPr>
        <w:pStyle w:val="NormalWeb"/>
        <w:numPr>
          <w:ilvl w:val="0"/>
          <w:numId w:val="4"/>
        </w:numPr>
        <w:shd w:val="clear" w:color="auto" w:fill="FFFFFF"/>
        <w:spacing w:before="0" w:after="0" w:line="240" w:lineRule="auto"/>
        <w:rPr>
          <w:rFonts w:ascii="Arial" w:hAnsi="Arial" w:cs="Arial"/>
          <w:sz w:val="22"/>
          <w:szCs w:val="22"/>
          <w:lang w:val="en"/>
        </w:rPr>
      </w:pPr>
      <w:r w:rsidRPr="000A0BFC">
        <w:rPr>
          <w:rFonts w:ascii="Arial" w:hAnsi="Arial" w:cs="Arial"/>
          <w:sz w:val="22"/>
          <w:szCs w:val="22"/>
          <w:lang w:val="en"/>
        </w:rPr>
        <w:t>A covering letter, outlining your reasons for wishing to join the Board, what you could contribute, and what you would hope to achieve as a Board member.</w:t>
      </w:r>
    </w:p>
    <w:p w:rsidRPr="000A0BFC" w:rsidR="00BB31D0" w:rsidP="3BA1DF86" w:rsidRDefault="00BB31D0" w14:paraId="61DE21EC" w14:textId="3D306594">
      <w:pPr>
        <w:pStyle w:val="NormalWeb"/>
        <w:numPr>
          <w:ilvl w:val="0"/>
          <w:numId w:val="4"/>
        </w:numPr>
        <w:shd w:val="clear" w:color="auto" w:fill="FFFFFF" w:themeFill="background1"/>
        <w:spacing w:before="0" w:after="0" w:line="240" w:lineRule="auto"/>
        <w:rPr>
          <w:rFonts w:ascii="Arial" w:hAnsi="Arial" w:cs="Arial"/>
          <w:sz w:val="22"/>
          <w:szCs w:val="22"/>
          <w:lang w:val="en-US"/>
        </w:rPr>
      </w:pPr>
      <w:r w:rsidRPr="3BA1DF86" w:rsidR="00BB31D0">
        <w:rPr>
          <w:rFonts w:ascii="Arial" w:hAnsi="Arial" w:cs="Arial"/>
          <w:sz w:val="22"/>
          <w:szCs w:val="22"/>
          <w:lang w:val="en-US"/>
        </w:rPr>
        <w:t xml:space="preserve">A brief CV, which should include the names and contact details of two people who could vouch for your abilities to serve on a Board and whom the Trust can contact, if </w:t>
      </w:r>
      <w:r w:rsidRPr="3BA1DF86" w:rsidR="00E76B9D">
        <w:rPr>
          <w:rFonts w:ascii="Arial" w:hAnsi="Arial" w:cs="Arial"/>
          <w:sz w:val="22"/>
          <w:szCs w:val="22"/>
          <w:lang w:val="en-US"/>
        </w:rPr>
        <w:t>you are</w:t>
      </w:r>
      <w:r w:rsidRPr="3BA1DF86" w:rsidR="008336CF">
        <w:rPr>
          <w:rFonts w:ascii="Arial" w:hAnsi="Arial" w:cs="Arial"/>
          <w:sz w:val="22"/>
          <w:szCs w:val="22"/>
          <w:lang w:val="en-US"/>
        </w:rPr>
        <w:t xml:space="preserve"> offered the role</w:t>
      </w:r>
      <w:r w:rsidRPr="3BA1DF86" w:rsidR="00BB31D0">
        <w:rPr>
          <w:rFonts w:ascii="Arial" w:hAnsi="Arial" w:cs="Arial"/>
          <w:sz w:val="22"/>
          <w:szCs w:val="22"/>
          <w:lang w:val="en-US"/>
        </w:rPr>
        <w:t>.</w:t>
      </w:r>
    </w:p>
    <w:p w:rsidR="00BB31D0" w:rsidP="00BB31D0" w:rsidRDefault="00BB31D0" w14:paraId="21C8467C" w14:textId="05F66771">
      <w:pPr>
        <w:pStyle w:val="NormalWeb"/>
        <w:numPr>
          <w:ilvl w:val="0"/>
          <w:numId w:val="4"/>
        </w:numPr>
        <w:shd w:val="clear" w:color="auto" w:fill="FFFFFF"/>
        <w:spacing w:before="0" w:after="0" w:line="240" w:lineRule="auto"/>
        <w:rPr>
          <w:rFonts w:ascii="Arial" w:hAnsi="Arial" w:cs="Arial"/>
          <w:sz w:val="22"/>
          <w:szCs w:val="22"/>
          <w:lang w:val="en"/>
        </w:rPr>
      </w:pPr>
      <w:r w:rsidRPr="000A0BFC">
        <w:rPr>
          <w:rFonts w:ascii="Arial" w:hAnsi="Arial" w:cs="Arial"/>
          <w:sz w:val="22"/>
          <w:szCs w:val="22"/>
          <w:lang w:val="en"/>
        </w:rPr>
        <w:t>A brief biography (maximum 150 words) which could be circulated to</w:t>
      </w:r>
      <w:r w:rsidR="008336CF">
        <w:rPr>
          <w:rFonts w:ascii="Arial" w:hAnsi="Arial" w:cs="Arial"/>
          <w:sz w:val="22"/>
          <w:szCs w:val="22"/>
          <w:lang w:val="en"/>
        </w:rPr>
        <w:t xml:space="preserve"> </w:t>
      </w:r>
      <w:r w:rsidR="00C3744E">
        <w:rPr>
          <w:rFonts w:ascii="Arial" w:hAnsi="Arial" w:cs="Arial"/>
          <w:sz w:val="22"/>
          <w:szCs w:val="22"/>
          <w:lang w:val="en"/>
        </w:rPr>
        <w:t>T</w:t>
      </w:r>
      <w:r w:rsidRPr="000A0BFC">
        <w:rPr>
          <w:rFonts w:ascii="Arial" w:hAnsi="Arial" w:cs="Arial"/>
          <w:sz w:val="22"/>
          <w:szCs w:val="22"/>
          <w:lang w:val="en"/>
        </w:rPr>
        <w:t>rustees</w:t>
      </w:r>
      <w:r w:rsidR="008336CF">
        <w:rPr>
          <w:rFonts w:ascii="Arial" w:hAnsi="Arial" w:cs="Arial"/>
          <w:sz w:val="22"/>
          <w:szCs w:val="22"/>
          <w:lang w:val="en"/>
        </w:rPr>
        <w:t xml:space="preserve"> and staff</w:t>
      </w:r>
    </w:p>
    <w:p w:rsidR="00D7607F" w:rsidP="00D7607F" w:rsidRDefault="00D7607F" w14:paraId="51244C73" w14:textId="7895CB3D">
      <w:pPr>
        <w:pStyle w:val="NormalWeb"/>
        <w:shd w:val="clear" w:color="auto" w:fill="FFFFFF"/>
        <w:spacing w:before="0" w:after="0" w:line="240" w:lineRule="auto"/>
        <w:rPr>
          <w:rFonts w:ascii="Arial" w:hAnsi="Arial" w:cs="Arial"/>
          <w:sz w:val="22"/>
          <w:szCs w:val="22"/>
          <w:lang w:val="en"/>
        </w:rPr>
      </w:pPr>
    </w:p>
    <w:p w:rsidRPr="000A0BFC" w:rsidR="00D7607F" w:rsidP="52118CC0" w:rsidRDefault="00D7607F" w14:paraId="25A2DFD8" w14:textId="570F6F71">
      <w:pPr>
        <w:pStyle w:val="NormalWeb"/>
        <w:shd w:val="clear" w:color="auto" w:fill="FFFFFF" w:themeFill="background1"/>
        <w:spacing w:before="0" w:after="0" w:line="240" w:lineRule="auto"/>
        <w:rPr>
          <w:rFonts w:ascii="Arial" w:hAnsi="Arial" w:cs="Arial"/>
          <w:sz w:val="22"/>
          <w:szCs w:val="22"/>
        </w:rPr>
      </w:pPr>
      <w:r w:rsidRPr="52118CC0">
        <w:rPr>
          <w:rFonts w:ascii="Arial" w:hAnsi="Arial" w:cs="Arial"/>
          <w:sz w:val="22"/>
          <w:szCs w:val="22"/>
        </w:rPr>
        <w:t xml:space="preserve">We would also appreciate it if you would take the time to complete the </w:t>
      </w:r>
      <w:r w:rsidRPr="52118CC0" w:rsidR="0014700A">
        <w:rPr>
          <w:rFonts w:ascii="Arial" w:hAnsi="Arial" w:cs="Arial"/>
          <w:sz w:val="22"/>
          <w:szCs w:val="22"/>
        </w:rPr>
        <w:t xml:space="preserve">anonymous </w:t>
      </w:r>
      <w:r w:rsidRPr="52118CC0">
        <w:rPr>
          <w:rFonts w:ascii="Arial" w:hAnsi="Arial" w:cs="Arial"/>
          <w:sz w:val="22"/>
          <w:szCs w:val="22"/>
        </w:rPr>
        <w:t xml:space="preserve">Equality and Diversity Monitoring </w:t>
      </w:r>
      <w:r w:rsidRPr="52118CC0" w:rsidR="00C3744E">
        <w:rPr>
          <w:rFonts w:ascii="Arial" w:hAnsi="Arial" w:cs="Arial"/>
          <w:sz w:val="22"/>
          <w:szCs w:val="22"/>
        </w:rPr>
        <w:t>form</w:t>
      </w:r>
      <w:r w:rsidRPr="52118CC0">
        <w:rPr>
          <w:rFonts w:ascii="Arial" w:hAnsi="Arial" w:cs="Arial"/>
          <w:sz w:val="22"/>
          <w:szCs w:val="22"/>
        </w:rPr>
        <w:t xml:space="preserve"> </w:t>
      </w:r>
      <w:hyperlink r:id="rId29">
        <w:r w:rsidRPr="52118CC0" w:rsidR="0014700A">
          <w:rPr>
            <w:rStyle w:val="Hyperlink"/>
            <w:rFonts w:ascii="Arial" w:hAnsi="Arial" w:cs="Arial"/>
            <w:color w:val="0096C0"/>
            <w:sz w:val="22"/>
            <w:szCs w:val="22"/>
          </w:rPr>
          <w:t>here</w:t>
        </w:r>
      </w:hyperlink>
      <w:r w:rsidRPr="52118CC0">
        <w:rPr>
          <w:rFonts w:ascii="Arial" w:hAnsi="Arial" w:cs="Arial"/>
          <w:color w:val="0096C0"/>
          <w:sz w:val="22"/>
          <w:szCs w:val="22"/>
        </w:rPr>
        <w:t>.</w:t>
      </w:r>
      <w:r w:rsidRPr="52118CC0">
        <w:rPr>
          <w:rFonts w:ascii="Arial" w:hAnsi="Arial" w:cs="Arial"/>
          <w:sz w:val="22"/>
          <w:szCs w:val="22"/>
        </w:rPr>
        <w:t xml:space="preserve"> The information you give us will help us to refine our recruitment and employment practices and respond to the needs of the diverse range of people that our </w:t>
      </w:r>
      <w:proofErr w:type="spellStart"/>
      <w:r w:rsidRPr="52118CC0">
        <w:rPr>
          <w:rFonts w:ascii="Arial" w:hAnsi="Arial" w:cs="Arial"/>
          <w:sz w:val="22"/>
          <w:szCs w:val="22"/>
        </w:rPr>
        <w:t>organisation</w:t>
      </w:r>
      <w:proofErr w:type="spellEnd"/>
      <w:r w:rsidRPr="52118CC0">
        <w:rPr>
          <w:rFonts w:ascii="Arial" w:hAnsi="Arial" w:cs="Arial"/>
          <w:sz w:val="22"/>
          <w:szCs w:val="22"/>
        </w:rPr>
        <w:t xml:space="preserve"> </w:t>
      </w:r>
      <w:proofErr w:type="gramStart"/>
      <w:r w:rsidRPr="52118CC0">
        <w:rPr>
          <w:rFonts w:ascii="Arial" w:hAnsi="Arial" w:cs="Arial"/>
          <w:sz w:val="22"/>
          <w:szCs w:val="22"/>
        </w:rPr>
        <w:t xml:space="preserve">comes </w:t>
      </w:r>
      <w:r w:rsidRPr="2F200CE4" w:rsidR="7D129B4B">
        <w:rPr>
          <w:rFonts w:ascii="Arial" w:hAnsi="Arial" w:cs="Arial"/>
          <w:sz w:val="22"/>
          <w:szCs w:val="22"/>
        </w:rPr>
        <w:t>into</w:t>
      </w:r>
      <w:r w:rsidRPr="52118CC0">
        <w:rPr>
          <w:rFonts w:ascii="Arial" w:hAnsi="Arial" w:cs="Arial"/>
          <w:sz w:val="22"/>
          <w:szCs w:val="22"/>
        </w:rPr>
        <w:t xml:space="preserve"> contact with</w:t>
      </w:r>
      <w:proofErr w:type="gramEnd"/>
      <w:r w:rsidRPr="52118CC0">
        <w:rPr>
          <w:rFonts w:ascii="Arial" w:hAnsi="Arial" w:cs="Arial"/>
          <w:sz w:val="22"/>
          <w:szCs w:val="22"/>
        </w:rPr>
        <w:t>. All details that you provide will be kept in strict confidence and will not be viewed by any member of the selection panel.</w:t>
      </w:r>
    </w:p>
    <w:p w:rsidRPr="000A0BFC" w:rsidR="00BB31D0" w:rsidP="00BB31D0" w:rsidRDefault="00BB31D0" w14:paraId="1B44BE2B" w14:textId="77777777">
      <w:pPr>
        <w:pStyle w:val="NormalWeb"/>
        <w:shd w:val="clear" w:color="auto" w:fill="FFFFFF"/>
        <w:spacing w:before="0" w:after="0" w:line="240" w:lineRule="auto"/>
        <w:ind w:left="720"/>
        <w:rPr>
          <w:rFonts w:ascii="Arial" w:hAnsi="Arial" w:cs="Arial"/>
          <w:sz w:val="22"/>
          <w:szCs w:val="22"/>
          <w:lang w:val="en"/>
        </w:rPr>
      </w:pPr>
    </w:p>
    <w:p w:rsidRPr="000A0BFC" w:rsidR="00BB31D0" w:rsidP="00BB31D0" w:rsidRDefault="00BB31D0" w14:paraId="3590FAEF" w14:textId="6CB3B275">
      <w:pPr>
        <w:spacing w:after="0" w:line="240" w:lineRule="auto"/>
        <w:rPr>
          <w:rFonts w:ascii="Arial" w:hAnsi="Arial" w:cs="Arial"/>
        </w:rPr>
      </w:pPr>
      <w:r w:rsidRPr="000A0BFC">
        <w:rPr>
          <w:rFonts w:ascii="Arial" w:hAnsi="Arial" w:cs="Arial"/>
          <w:lang w:eastAsia="en-GB"/>
        </w:rPr>
        <w:t>The Bumblebee Conservation Trust is an Equal Opportunities employer.  This means that when carrying out our work and in the employment of staff to undertake this work, we will seek to ensure accessibility and equity of treatment for all persons regardless of ethnicity, gender, age, marital status, disability, religion, sexual orientation, or economic status</w:t>
      </w:r>
      <w:r w:rsidR="00C3744E">
        <w:rPr>
          <w:rFonts w:ascii="Arial" w:hAnsi="Arial" w:cs="Arial"/>
          <w:lang w:eastAsia="en-GB"/>
        </w:rPr>
        <w:t>.</w:t>
      </w:r>
    </w:p>
    <w:p w:rsidRPr="00D5030E" w:rsidR="005F1B06" w:rsidP="00C3744E" w:rsidRDefault="005F1B06" w14:paraId="1A2EFFFE" w14:textId="08845180">
      <w:pPr>
        <w:rPr>
          <w:rFonts w:ascii="Arial" w:hAnsi="Arial" w:cs="Arial"/>
          <w:b/>
        </w:rPr>
      </w:pPr>
    </w:p>
    <w:sectPr w:rsidRPr="00D5030E" w:rsidR="005F1B06" w:rsidSect="008F6E4D">
      <w:headerReference w:type="even" r:id="rId30"/>
      <w:headerReference w:type="default" r:id="rId31"/>
      <w:footerReference w:type="even" r:id="rId32"/>
      <w:footerReference w:type="default" r:id="rId33"/>
      <w:headerReference w:type="first" r:id="rId34"/>
      <w:footerReference w:type="first" r:id="rId35"/>
      <w:pgSz w:w="11906" w:h="16838" w:orient="portrait"/>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5AA0" w:rsidP="00001511" w:rsidRDefault="005F5AA0" w14:paraId="2EB528AE" w14:textId="77777777">
      <w:pPr>
        <w:spacing w:after="0" w:line="240" w:lineRule="auto"/>
      </w:pPr>
      <w:r>
        <w:separator/>
      </w:r>
    </w:p>
  </w:endnote>
  <w:endnote w:type="continuationSeparator" w:id="0">
    <w:p w:rsidR="005F5AA0" w:rsidP="00001511" w:rsidRDefault="005F5AA0" w14:paraId="017E8CE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vantGardeGothicITCW01B 731069">
    <w:altName w:val="Times New Roman"/>
    <w:panose1 w:val="00000000000000000000"/>
    <w:charset w:val="00"/>
    <w:family w:val="roman"/>
    <w:notTrueType/>
    <w:pitch w:val="default"/>
  </w:font>
  <w:font w:name="AvantGardeGothicITCW01D 731075">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129F" w:rsidRDefault="0028129F" w14:paraId="586A962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2336479"/>
      <w:docPartObj>
        <w:docPartGallery w:val="Page Numbers (Bottom of Page)"/>
        <w:docPartUnique/>
      </w:docPartObj>
    </w:sdtPr>
    <w:sdtEndPr>
      <w:rPr>
        <w:rFonts w:ascii="Arial" w:hAnsi="Arial" w:cs="Arial"/>
        <w:noProof/>
        <w:color w:val="4472C4" w:themeColor="accent1"/>
        <w:sz w:val="20"/>
        <w:szCs w:val="20"/>
      </w:rPr>
    </w:sdtEndPr>
    <w:sdtContent>
      <w:p w:rsidR="0028129F" w:rsidRDefault="0028129F" w14:paraId="751094A9" w14:textId="6BFB68FF">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28129F" w:rsidRDefault="0028129F" w14:paraId="77E1E3B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129F" w:rsidRDefault="0028129F" w14:paraId="7CFA763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5AA0" w:rsidP="00001511" w:rsidRDefault="005F5AA0" w14:paraId="02D0D1E5" w14:textId="77777777">
      <w:pPr>
        <w:spacing w:after="0" w:line="240" w:lineRule="auto"/>
      </w:pPr>
      <w:r>
        <w:separator/>
      </w:r>
    </w:p>
  </w:footnote>
  <w:footnote w:type="continuationSeparator" w:id="0">
    <w:p w:rsidR="005F5AA0" w:rsidP="00001511" w:rsidRDefault="005F5AA0" w14:paraId="447026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129F" w:rsidRDefault="0028129F" w14:paraId="232A2D0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129F" w:rsidRDefault="0028129F" w14:paraId="23B8F2C2" w14:textId="7292E5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129F" w:rsidRDefault="0028129F" w14:paraId="49CC42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C85"/>
    <w:multiLevelType w:val="multilevel"/>
    <w:tmpl w:val="D7289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B6B44E4"/>
    <w:multiLevelType w:val="multilevel"/>
    <w:tmpl w:val="4E3CAC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BF1484C"/>
    <w:multiLevelType w:val="multilevel"/>
    <w:tmpl w:val="AEAED7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D58158E"/>
    <w:multiLevelType w:val="multilevel"/>
    <w:tmpl w:val="39A260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F781919"/>
    <w:multiLevelType w:val="multilevel"/>
    <w:tmpl w:val="33A249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2532D77"/>
    <w:multiLevelType w:val="multilevel"/>
    <w:tmpl w:val="AE8836BC"/>
    <w:lvl w:ilvl="0">
      <w:start w:val="1"/>
      <w:numFmt w:val="bullet"/>
      <w:lvlText w:val=""/>
      <w:lvlJc w:val="left"/>
      <w:pPr>
        <w:ind w:left="720" w:hanging="360"/>
      </w:pPr>
      <w:rPr>
        <w:rFonts w:hint="default" w:ascii="Symbol" w:hAnsi="Symbol" w:cs="Symbol"/>
        <w:sz w:val="22"/>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6" w15:restartNumberingAfterBreak="0">
    <w:nsid w:val="16002522"/>
    <w:multiLevelType w:val="multilevel"/>
    <w:tmpl w:val="8B50E132"/>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7" w15:restartNumberingAfterBreak="0">
    <w:nsid w:val="16EA38B6"/>
    <w:multiLevelType w:val="hybridMultilevel"/>
    <w:tmpl w:val="C2A6F7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7FB2385"/>
    <w:multiLevelType w:val="multilevel"/>
    <w:tmpl w:val="D89EB86C"/>
    <w:lvl w:ilvl="0">
      <w:start w:val="1"/>
      <w:numFmt w:val="bullet"/>
      <w:lvlText w:val=""/>
      <w:lvlJc w:val="left"/>
      <w:pPr>
        <w:ind w:left="720" w:hanging="360"/>
      </w:pPr>
      <w:rPr>
        <w:rFonts w:hint="default" w:ascii="Symbol" w:hAnsi="Symbol" w:cs="Symbol"/>
        <w:sz w:val="22"/>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9" w15:restartNumberingAfterBreak="0">
    <w:nsid w:val="1B5B2844"/>
    <w:multiLevelType w:val="multilevel"/>
    <w:tmpl w:val="D62AA488"/>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10" w15:restartNumberingAfterBreak="0">
    <w:nsid w:val="1D74339D"/>
    <w:multiLevelType w:val="multilevel"/>
    <w:tmpl w:val="B3D23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DD52CD6"/>
    <w:multiLevelType w:val="multilevel"/>
    <w:tmpl w:val="783625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05F2021"/>
    <w:multiLevelType w:val="multilevel"/>
    <w:tmpl w:val="7EECB5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1044563"/>
    <w:multiLevelType w:val="multilevel"/>
    <w:tmpl w:val="4BBA9C4E"/>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14" w15:restartNumberingAfterBreak="0">
    <w:nsid w:val="273E1F60"/>
    <w:multiLevelType w:val="hybridMultilevel"/>
    <w:tmpl w:val="A37C4048"/>
    <w:lvl w:ilvl="0" w:tplc="9ACC18FA">
      <w:start w:val="1"/>
      <w:numFmt w:val="bullet"/>
      <w:lvlText w:val=""/>
      <w:lvlJc w:val="left"/>
      <w:pPr>
        <w:ind w:left="1080" w:hanging="360"/>
      </w:pPr>
      <w:rPr>
        <w:rFonts w:ascii="Symbol" w:hAnsi="Symbol"/>
      </w:rPr>
    </w:lvl>
    <w:lvl w:ilvl="1" w:tplc="B53060D8">
      <w:start w:val="1"/>
      <w:numFmt w:val="bullet"/>
      <w:lvlText w:val=""/>
      <w:lvlJc w:val="left"/>
      <w:pPr>
        <w:ind w:left="1080" w:hanging="360"/>
      </w:pPr>
      <w:rPr>
        <w:rFonts w:ascii="Symbol" w:hAnsi="Symbol"/>
      </w:rPr>
    </w:lvl>
    <w:lvl w:ilvl="2" w:tplc="DBC6C10A">
      <w:start w:val="1"/>
      <w:numFmt w:val="bullet"/>
      <w:lvlText w:val=""/>
      <w:lvlJc w:val="left"/>
      <w:pPr>
        <w:ind w:left="1080" w:hanging="360"/>
      </w:pPr>
      <w:rPr>
        <w:rFonts w:ascii="Symbol" w:hAnsi="Symbol"/>
      </w:rPr>
    </w:lvl>
    <w:lvl w:ilvl="3" w:tplc="22823D3C">
      <w:start w:val="1"/>
      <w:numFmt w:val="bullet"/>
      <w:lvlText w:val=""/>
      <w:lvlJc w:val="left"/>
      <w:pPr>
        <w:ind w:left="1080" w:hanging="360"/>
      </w:pPr>
      <w:rPr>
        <w:rFonts w:ascii="Symbol" w:hAnsi="Symbol"/>
      </w:rPr>
    </w:lvl>
    <w:lvl w:ilvl="4" w:tplc="8B14F108">
      <w:start w:val="1"/>
      <w:numFmt w:val="bullet"/>
      <w:lvlText w:val=""/>
      <w:lvlJc w:val="left"/>
      <w:pPr>
        <w:ind w:left="1080" w:hanging="360"/>
      </w:pPr>
      <w:rPr>
        <w:rFonts w:ascii="Symbol" w:hAnsi="Symbol"/>
      </w:rPr>
    </w:lvl>
    <w:lvl w:ilvl="5" w:tplc="86FCD76E">
      <w:start w:val="1"/>
      <w:numFmt w:val="bullet"/>
      <w:lvlText w:val=""/>
      <w:lvlJc w:val="left"/>
      <w:pPr>
        <w:ind w:left="1080" w:hanging="360"/>
      </w:pPr>
      <w:rPr>
        <w:rFonts w:ascii="Symbol" w:hAnsi="Symbol"/>
      </w:rPr>
    </w:lvl>
    <w:lvl w:ilvl="6" w:tplc="19402C1E">
      <w:start w:val="1"/>
      <w:numFmt w:val="bullet"/>
      <w:lvlText w:val=""/>
      <w:lvlJc w:val="left"/>
      <w:pPr>
        <w:ind w:left="1080" w:hanging="360"/>
      </w:pPr>
      <w:rPr>
        <w:rFonts w:ascii="Symbol" w:hAnsi="Symbol"/>
      </w:rPr>
    </w:lvl>
    <w:lvl w:ilvl="7" w:tplc="F7BC7772">
      <w:start w:val="1"/>
      <w:numFmt w:val="bullet"/>
      <w:lvlText w:val=""/>
      <w:lvlJc w:val="left"/>
      <w:pPr>
        <w:ind w:left="1080" w:hanging="360"/>
      </w:pPr>
      <w:rPr>
        <w:rFonts w:ascii="Symbol" w:hAnsi="Symbol"/>
      </w:rPr>
    </w:lvl>
    <w:lvl w:ilvl="8" w:tplc="D71ABB20">
      <w:start w:val="1"/>
      <w:numFmt w:val="bullet"/>
      <w:lvlText w:val=""/>
      <w:lvlJc w:val="left"/>
      <w:pPr>
        <w:ind w:left="1080" w:hanging="360"/>
      </w:pPr>
      <w:rPr>
        <w:rFonts w:ascii="Symbol" w:hAnsi="Symbol"/>
      </w:rPr>
    </w:lvl>
  </w:abstractNum>
  <w:abstractNum w:abstractNumId="15" w15:restartNumberingAfterBreak="0">
    <w:nsid w:val="2A0C48C1"/>
    <w:multiLevelType w:val="multilevel"/>
    <w:tmpl w:val="A6E4EF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EEA08F4"/>
    <w:multiLevelType w:val="hybridMultilevel"/>
    <w:tmpl w:val="85D22952"/>
    <w:lvl w:ilvl="0" w:tplc="08620A88">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2E11977"/>
    <w:multiLevelType w:val="multilevel"/>
    <w:tmpl w:val="38104E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384111F"/>
    <w:multiLevelType w:val="multilevel"/>
    <w:tmpl w:val="F1C46D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4F60596"/>
    <w:multiLevelType w:val="multilevel"/>
    <w:tmpl w:val="D45EA184"/>
    <w:lvl w:ilvl="0">
      <w:start w:val="1"/>
      <w:numFmt w:val="bullet"/>
      <w:lvlText w:val=""/>
      <w:lvlJc w:val="left"/>
      <w:pPr>
        <w:ind w:left="360" w:hanging="360"/>
      </w:pPr>
      <w:rPr>
        <w:rFonts w:hint="default" w:ascii="Symbol" w:hAnsi="Symbol" w:cs="Symbol"/>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cs="Wingdings"/>
      </w:rPr>
    </w:lvl>
    <w:lvl w:ilvl="3">
      <w:start w:val="1"/>
      <w:numFmt w:val="bullet"/>
      <w:lvlText w:val=""/>
      <w:lvlJc w:val="left"/>
      <w:pPr>
        <w:ind w:left="2520" w:hanging="360"/>
      </w:pPr>
      <w:rPr>
        <w:rFonts w:hint="default" w:ascii="Symbol" w:hAnsi="Symbol" w:cs="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cs="Wingdings"/>
      </w:rPr>
    </w:lvl>
    <w:lvl w:ilvl="6">
      <w:start w:val="1"/>
      <w:numFmt w:val="bullet"/>
      <w:lvlText w:val=""/>
      <w:lvlJc w:val="left"/>
      <w:pPr>
        <w:ind w:left="4680" w:hanging="360"/>
      </w:pPr>
      <w:rPr>
        <w:rFonts w:hint="default" w:ascii="Symbol" w:hAnsi="Symbol" w:cs="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cs="Wingdings"/>
      </w:rPr>
    </w:lvl>
  </w:abstractNum>
  <w:abstractNum w:abstractNumId="20" w15:restartNumberingAfterBreak="0">
    <w:nsid w:val="3B237934"/>
    <w:multiLevelType w:val="multilevel"/>
    <w:tmpl w:val="28DE24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B7F43E7"/>
    <w:multiLevelType w:val="multilevel"/>
    <w:tmpl w:val="62CA3B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D470D3D"/>
    <w:multiLevelType w:val="hybridMultilevel"/>
    <w:tmpl w:val="0EEEFE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1C86147"/>
    <w:multiLevelType w:val="multilevel"/>
    <w:tmpl w:val="571405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2BF538F"/>
    <w:multiLevelType w:val="multilevel"/>
    <w:tmpl w:val="BB345438"/>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25" w15:restartNumberingAfterBreak="0">
    <w:nsid w:val="4362536B"/>
    <w:multiLevelType w:val="multilevel"/>
    <w:tmpl w:val="D856E2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72B088F"/>
    <w:multiLevelType w:val="multilevel"/>
    <w:tmpl w:val="F91A17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9265CD7"/>
    <w:multiLevelType w:val="multilevel"/>
    <w:tmpl w:val="FE6877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9444025"/>
    <w:multiLevelType w:val="multilevel"/>
    <w:tmpl w:val="2048B4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B2B3879"/>
    <w:multiLevelType w:val="hybridMultilevel"/>
    <w:tmpl w:val="EB2ED230"/>
    <w:lvl w:ilvl="0" w:tplc="3B7444BE">
      <w:start w:val="1"/>
      <w:numFmt w:val="decimal"/>
      <w:lvlText w:val="%1"/>
      <w:lvlJc w:val="left"/>
      <w:pPr>
        <w:ind w:left="720" w:hanging="360"/>
      </w:pPr>
      <w:rPr>
        <w:rFonts w:asciiTheme="minorHAnsi" w:hAnsiTheme="minorHAns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E6E680A"/>
    <w:multiLevelType w:val="multilevel"/>
    <w:tmpl w:val="2C9E0228"/>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31" w15:restartNumberingAfterBreak="0">
    <w:nsid w:val="5EF53A81"/>
    <w:multiLevelType w:val="multilevel"/>
    <w:tmpl w:val="38F0B622"/>
    <w:lvl w:ilvl="0">
      <w:start w:val="1"/>
      <w:numFmt w:val="bullet"/>
      <w:lvlText w:val=""/>
      <w:lvlJc w:val="left"/>
      <w:pPr>
        <w:ind w:left="720" w:hanging="360"/>
      </w:pPr>
      <w:rPr>
        <w:rFonts w:hint="default" w:ascii="Symbol" w:hAnsi="Symbol" w:cs="Symbol"/>
        <w:b/>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32" w15:restartNumberingAfterBreak="0">
    <w:nsid w:val="5F505956"/>
    <w:multiLevelType w:val="multilevel"/>
    <w:tmpl w:val="E96C8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9E83B7C"/>
    <w:multiLevelType w:val="multilevel"/>
    <w:tmpl w:val="7F4C186C"/>
    <w:lvl w:ilvl="0">
      <w:start w:val="1"/>
      <w:numFmt w:val="bullet"/>
      <w:lvlText w:val=""/>
      <w:lvlJc w:val="left"/>
      <w:pPr>
        <w:ind w:left="360" w:hanging="360"/>
      </w:pPr>
      <w:rPr>
        <w:rFonts w:hint="default" w:ascii="Symbol" w:hAnsi="Symbol" w:cs="Symbol"/>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cs="Wingdings"/>
      </w:rPr>
    </w:lvl>
    <w:lvl w:ilvl="3">
      <w:start w:val="1"/>
      <w:numFmt w:val="bullet"/>
      <w:lvlText w:val=""/>
      <w:lvlJc w:val="left"/>
      <w:pPr>
        <w:ind w:left="2520" w:hanging="360"/>
      </w:pPr>
      <w:rPr>
        <w:rFonts w:hint="default" w:ascii="Symbol" w:hAnsi="Symbol" w:cs="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cs="Wingdings"/>
      </w:rPr>
    </w:lvl>
    <w:lvl w:ilvl="6">
      <w:start w:val="1"/>
      <w:numFmt w:val="bullet"/>
      <w:lvlText w:val=""/>
      <w:lvlJc w:val="left"/>
      <w:pPr>
        <w:ind w:left="4680" w:hanging="360"/>
      </w:pPr>
      <w:rPr>
        <w:rFonts w:hint="default" w:ascii="Symbol" w:hAnsi="Symbol" w:cs="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cs="Wingdings"/>
      </w:rPr>
    </w:lvl>
  </w:abstractNum>
  <w:abstractNum w:abstractNumId="34" w15:restartNumberingAfterBreak="0">
    <w:nsid w:val="6F24137B"/>
    <w:multiLevelType w:val="multilevel"/>
    <w:tmpl w:val="12DCE4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0640AD1"/>
    <w:multiLevelType w:val="multilevel"/>
    <w:tmpl w:val="69D0C5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3AA14F8"/>
    <w:multiLevelType w:val="multilevel"/>
    <w:tmpl w:val="5372CB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50053B7"/>
    <w:multiLevelType w:val="multilevel"/>
    <w:tmpl w:val="C0D8C2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6881521"/>
    <w:multiLevelType w:val="multilevel"/>
    <w:tmpl w:val="9752B7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77EF585E"/>
    <w:multiLevelType w:val="hybridMultilevel"/>
    <w:tmpl w:val="90A6A7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781B0871"/>
    <w:multiLevelType w:val="multilevel"/>
    <w:tmpl w:val="038C74C8"/>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41" w15:restartNumberingAfterBreak="0">
    <w:nsid w:val="782B531E"/>
    <w:multiLevelType w:val="hybridMultilevel"/>
    <w:tmpl w:val="B68A69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8B57B14"/>
    <w:multiLevelType w:val="multilevel"/>
    <w:tmpl w:val="DF50B2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9E9362A"/>
    <w:multiLevelType w:val="hybridMultilevel"/>
    <w:tmpl w:val="61A2DB2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4" w15:restartNumberingAfterBreak="0">
    <w:nsid w:val="7A4334C0"/>
    <w:multiLevelType w:val="hybridMultilevel"/>
    <w:tmpl w:val="C61E2A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CF8160E"/>
    <w:multiLevelType w:val="multilevel"/>
    <w:tmpl w:val="7D3CFE2E"/>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46" w15:restartNumberingAfterBreak="0">
    <w:nsid w:val="7E903553"/>
    <w:multiLevelType w:val="multilevel"/>
    <w:tmpl w:val="F3CA0E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7EC22157"/>
    <w:multiLevelType w:val="hybridMultilevel"/>
    <w:tmpl w:val="98B4BB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7F954C53"/>
    <w:multiLevelType w:val="multilevel"/>
    <w:tmpl w:val="96E68EC6"/>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num w:numId="1" w16cid:durableId="1769354096">
    <w:abstractNumId w:val="29"/>
  </w:num>
  <w:num w:numId="2" w16cid:durableId="781263746">
    <w:abstractNumId w:val="44"/>
  </w:num>
  <w:num w:numId="3" w16cid:durableId="20716344">
    <w:abstractNumId w:val="22"/>
  </w:num>
  <w:num w:numId="4" w16cid:durableId="782111415">
    <w:abstractNumId w:val="47"/>
  </w:num>
  <w:num w:numId="5" w16cid:durableId="1877237212">
    <w:abstractNumId w:val="19"/>
  </w:num>
  <w:num w:numId="6" w16cid:durableId="1996689822">
    <w:abstractNumId w:val="33"/>
  </w:num>
  <w:num w:numId="7" w16cid:durableId="1578054149">
    <w:abstractNumId w:val="9"/>
  </w:num>
  <w:num w:numId="8" w16cid:durableId="1378892709">
    <w:abstractNumId w:val="6"/>
  </w:num>
  <w:num w:numId="9" w16cid:durableId="893463345">
    <w:abstractNumId w:val="45"/>
  </w:num>
  <w:num w:numId="10" w16cid:durableId="617374914">
    <w:abstractNumId w:val="40"/>
  </w:num>
  <w:num w:numId="11" w16cid:durableId="934704627">
    <w:abstractNumId w:val="24"/>
  </w:num>
  <w:num w:numId="12" w16cid:durableId="911701205">
    <w:abstractNumId w:val="13"/>
  </w:num>
  <w:num w:numId="13" w16cid:durableId="957644319">
    <w:abstractNumId w:val="48"/>
  </w:num>
  <w:num w:numId="14" w16cid:durableId="817452334">
    <w:abstractNumId w:val="30"/>
  </w:num>
  <w:num w:numId="15" w16cid:durableId="446121424">
    <w:abstractNumId w:val="5"/>
  </w:num>
  <w:num w:numId="16" w16cid:durableId="677775150">
    <w:abstractNumId w:val="8"/>
  </w:num>
  <w:num w:numId="17" w16cid:durableId="210072222">
    <w:abstractNumId w:val="31"/>
  </w:num>
  <w:num w:numId="18" w16cid:durableId="1092556377">
    <w:abstractNumId w:val="16"/>
  </w:num>
  <w:num w:numId="19" w16cid:durableId="568268773">
    <w:abstractNumId w:val="39"/>
  </w:num>
  <w:num w:numId="20" w16cid:durableId="1510169555">
    <w:abstractNumId w:val="43"/>
  </w:num>
  <w:num w:numId="21" w16cid:durableId="174273855">
    <w:abstractNumId w:val="41"/>
  </w:num>
  <w:num w:numId="22" w16cid:durableId="1773359725">
    <w:abstractNumId w:val="0"/>
  </w:num>
  <w:num w:numId="23" w16cid:durableId="422607301">
    <w:abstractNumId w:val="32"/>
  </w:num>
  <w:num w:numId="24" w16cid:durableId="2144499353">
    <w:abstractNumId w:val="20"/>
  </w:num>
  <w:num w:numId="25" w16cid:durableId="879125583">
    <w:abstractNumId w:val="4"/>
  </w:num>
  <w:num w:numId="26" w16cid:durableId="171724279">
    <w:abstractNumId w:val="35"/>
  </w:num>
  <w:num w:numId="27" w16cid:durableId="668094119">
    <w:abstractNumId w:val="17"/>
  </w:num>
  <w:num w:numId="28" w16cid:durableId="1414622438">
    <w:abstractNumId w:val="11"/>
  </w:num>
  <w:num w:numId="29" w16cid:durableId="1460537877">
    <w:abstractNumId w:val="37"/>
  </w:num>
  <w:num w:numId="30" w16cid:durableId="1910382530">
    <w:abstractNumId w:val="1"/>
  </w:num>
  <w:num w:numId="31" w16cid:durableId="1858153124">
    <w:abstractNumId w:val="3"/>
  </w:num>
  <w:num w:numId="32" w16cid:durableId="2113275715">
    <w:abstractNumId w:val="10"/>
  </w:num>
  <w:num w:numId="33" w16cid:durableId="728652381">
    <w:abstractNumId w:val="21"/>
  </w:num>
  <w:num w:numId="34" w16cid:durableId="45227480">
    <w:abstractNumId w:val="38"/>
  </w:num>
  <w:num w:numId="35" w16cid:durableId="872498799">
    <w:abstractNumId w:val="15"/>
  </w:num>
  <w:num w:numId="36" w16cid:durableId="602957243">
    <w:abstractNumId w:val="23"/>
  </w:num>
  <w:num w:numId="37" w16cid:durableId="913515948">
    <w:abstractNumId w:val="2"/>
  </w:num>
  <w:num w:numId="38" w16cid:durableId="2071228541">
    <w:abstractNumId w:val="42"/>
  </w:num>
  <w:num w:numId="39" w16cid:durableId="1116219143">
    <w:abstractNumId w:val="26"/>
  </w:num>
  <w:num w:numId="40" w16cid:durableId="1244225022">
    <w:abstractNumId w:val="34"/>
  </w:num>
  <w:num w:numId="41" w16cid:durableId="755174405">
    <w:abstractNumId w:val="18"/>
  </w:num>
  <w:num w:numId="42" w16cid:durableId="603391669">
    <w:abstractNumId w:val="28"/>
  </w:num>
  <w:num w:numId="43" w16cid:durableId="1674259716">
    <w:abstractNumId w:val="46"/>
  </w:num>
  <w:num w:numId="44" w16cid:durableId="997540333">
    <w:abstractNumId w:val="12"/>
  </w:num>
  <w:num w:numId="45" w16cid:durableId="1852261548">
    <w:abstractNumId w:val="27"/>
  </w:num>
  <w:num w:numId="46" w16cid:durableId="1951888237">
    <w:abstractNumId w:val="25"/>
  </w:num>
  <w:num w:numId="47" w16cid:durableId="834539949">
    <w:abstractNumId w:val="36"/>
  </w:num>
  <w:num w:numId="48" w16cid:durableId="770852391">
    <w:abstractNumId w:val="7"/>
  </w:num>
  <w:num w:numId="49" w16cid:durableId="668992980">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CB4"/>
    <w:rsid w:val="00000A42"/>
    <w:rsid w:val="00001511"/>
    <w:rsid w:val="00002A6C"/>
    <w:rsid w:val="00011F45"/>
    <w:rsid w:val="00016100"/>
    <w:rsid w:val="00017334"/>
    <w:rsid w:val="000201CC"/>
    <w:rsid w:val="000201FB"/>
    <w:rsid w:val="00023803"/>
    <w:rsid w:val="00032F37"/>
    <w:rsid w:val="00036AFB"/>
    <w:rsid w:val="0004505B"/>
    <w:rsid w:val="00045522"/>
    <w:rsid w:val="00046625"/>
    <w:rsid w:val="0005184A"/>
    <w:rsid w:val="00055805"/>
    <w:rsid w:val="000A0BFC"/>
    <w:rsid w:val="000A46CE"/>
    <w:rsid w:val="000A6605"/>
    <w:rsid w:val="000A74A7"/>
    <w:rsid w:val="000B099A"/>
    <w:rsid w:val="000B29A3"/>
    <w:rsid w:val="000B2F99"/>
    <w:rsid w:val="000D36C8"/>
    <w:rsid w:val="000D620B"/>
    <w:rsid w:val="000D7FC7"/>
    <w:rsid w:val="000E2DEE"/>
    <w:rsid w:val="000E5114"/>
    <w:rsid w:val="000F0240"/>
    <w:rsid w:val="001045DF"/>
    <w:rsid w:val="00106B0F"/>
    <w:rsid w:val="0011631E"/>
    <w:rsid w:val="0011724B"/>
    <w:rsid w:val="00122F57"/>
    <w:rsid w:val="00136324"/>
    <w:rsid w:val="00137AA4"/>
    <w:rsid w:val="001421C9"/>
    <w:rsid w:val="001469A5"/>
    <w:rsid w:val="0014700A"/>
    <w:rsid w:val="00173C51"/>
    <w:rsid w:val="00182A35"/>
    <w:rsid w:val="00184F89"/>
    <w:rsid w:val="001D091F"/>
    <w:rsid w:val="001D2EBD"/>
    <w:rsid w:val="001E61B8"/>
    <w:rsid w:val="001F79CC"/>
    <w:rsid w:val="00202276"/>
    <w:rsid w:val="002042B5"/>
    <w:rsid w:val="0020ADCE"/>
    <w:rsid w:val="00220DD7"/>
    <w:rsid w:val="0022140B"/>
    <w:rsid w:val="002243EC"/>
    <w:rsid w:val="002256FC"/>
    <w:rsid w:val="00233323"/>
    <w:rsid w:val="00234D13"/>
    <w:rsid w:val="0024405C"/>
    <w:rsid w:val="002709F6"/>
    <w:rsid w:val="002710D8"/>
    <w:rsid w:val="00277A04"/>
    <w:rsid w:val="0028129F"/>
    <w:rsid w:val="002827D3"/>
    <w:rsid w:val="002878AA"/>
    <w:rsid w:val="00297C3C"/>
    <w:rsid w:val="002A5A30"/>
    <w:rsid w:val="002B508F"/>
    <w:rsid w:val="002C08FD"/>
    <w:rsid w:val="002C0C86"/>
    <w:rsid w:val="002C5F1F"/>
    <w:rsid w:val="002D342F"/>
    <w:rsid w:val="002E07B1"/>
    <w:rsid w:val="002E0BA3"/>
    <w:rsid w:val="002E0DF0"/>
    <w:rsid w:val="002F01FB"/>
    <w:rsid w:val="002F5EA6"/>
    <w:rsid w:val="003019E8"/>
    <w:rsid w:val="00307DF9"/>
    <w:rsid w:val="0031703F"/>
    <w:rsid w:val="00331DB6"/>
    <w:rsid w:val="00339BD6"/>
    <w:rsid w:val="003419DD"/>
    <w:rsid w:val="003511BB"/>
    <w:rsid w:val="003713B0"/>
    <w:rsid w:val="003720BF"/>
    <w:rsid w:val="00374193"/>
    <w:rsid w:val="003773A8"/>
    <w:rsid w:val="00381F4B"/>
    <w:rsid w:val="00383BF0"/>
    <w:rsid w:val="00392C3B"/>
    <w:rsid w:val="00396AF9"/>
    <w:rsid w:val="003C0BE2"/>
    <w:rsid w:val="003E4AF7"/>
    <w:rsid w:val="00403E0B"/>
    <w:rsid w:val="00404182"/>
    <w:rsid w:val="00432A95"/>
    <w:rsid w:val="0043405E"/>
    <w:rsid w:val="00437193"/>
    <w:rsid w:val="00445AB9"/>
    <w:rsid w:val="00447978"/>
    <w:rsid w:val="00463FE3"/>
    <w:rsid w:val="004711C7"/>
    <w:rsid w:val="004728FB"/>
    <w:rsid w:val="00474459"/>
    <w:rsid w:val="004816A0"/>
    <w:rsid w:val="00481FFD"/>
    <w:rsid w:val="00485A55"/>
    <w:rsid w:val="00486210"/>
    <w:rsid w:val="004B19DC"/>
    <w:rsid w:val="004B55F9"/>
    <w:rsid w:val="004C1BFC"/>
    <w:rsid w:val="004C262D"/>
    <w:rsid w:val="004C47AD"/>
    <w:rsid w:val="004C4BFB"/>
    <w:rsid w:val="004C747A"/>
    <w:rsid w:val="004D1CF8"/>
    <w:rsid w:val="004D1FC6"/>
    <w:rsid w:val="004D37C8"/>
    <w:rsid w:val="004D3EB8"/>
    <w:rsid w:val="004D6B2F"/>
    <w:rsid w:val="004D6C5B"/>
    <w:rsid w:val="004E0E8B"/>
    <w:rsid w:val="004E18F8"/>
    <w:rsid w:val="004E6D05"/>
    <w:rsid w:val="004E7D67"/>
    <w:rsid w:val="004F5235"/>
    <w:rsid w:val="00501A12"/>
    <w:rsid w:val="00507D43"/>
    <w:rsid w:val="0051099A"/>
    <w:rsid w:val="0051756D"/>
    <w:rsid w:val="005176E9"/>
    <w:rsid w:val="00521AE2"/>
    <w:rsid w:val="00522118"/>
    <w:rsid w:val="00542AED"/>
    <w:rsid w:val="0055116A"/>
    <w:rsid w:val="00571546"/>
    <w:rsid w:val="0057633C"/>
    <w:rsid w:val="00597CB5"/>
    <w:rsid w:val="005B1136"/>
    <w:rsid w:val="005B5AAF"/>
    <w:rsid w:val="005C45C1"/>
    <w:rsid w:val="005C5A13"/>
    <w:rsid w:val="005D2C27"/>
    <w:rsid w:val="005D4352"/>
    <w:rsid w:val="005D5F21"/>
    <w:rsid w:val="005E3680"/>
    <w:rsid w:val="005E37F6"/>
    <w:rsid w:val="005F12F8"/>
    <w:rsid w:val="005F1B06"/>
    <w:rsid w:val="005F4283"/>
    <w:rsid w:val="005F5AA0"/>
    <w:rsid w:val="005F6970"/>
    <w:rsid w:val="006017AE"/>
    <w:rsid w:val="00607968"/>
    <w:rsid w:val="0062298B"/>
    <w:rsid w:val="00625D1F"/>
    <w:rsid w:val="00626AFC"/>
    <w:rsid w:val="006358E9"/>
    <w:rsid w:val="00637CB6"/>
    <w:rsid w:val="00650396"/>
    <w:rsid w:val="00652EA7"/>
    <w:rsid w:val="006602EF"/>
    <w:rsid w:val="006A5F91"/>
    <w:rsid w:val="006B02FB"/>
    <w:rsid w:val="006B2F63"/>
    <w:rsid w:val="006C5BDD"/>
    <w:rsid w:val="006D7BF2"/>
    <w:rsid w:val="006E35CB"/>
    <w:rsid w:val="006E4BD1"/>
    <w:rsid w:val="006E610B"/>
    <w:rsid w:val="006E6941"/>
    <w:rsid w:val="00712FE0"/>
    <w:rsid w:val="00716B5B"/>
    <w:rsid w:val="00722C69"/>
    <w:rsid w:val="00730E00"/>
    <w:rsid w:val="00734E37"/>
    <w:rsid w:val="00742171"/>
    <w:rsid w:val="00747A42"/>
    <w:rsid w:val="00762536"/>
    <w:rsid w:val="0076457F"/>
    <w:rsid w:val="0076545F"/>
    <w:rsid w:val="007833E7"/>
    <w:rsid w:val="00783FDC"/>
    <w:rsid w:val="00787026"/>
    <w:rsid w:val="00795B26"/>
    <w:rsid w:val="007D0EFE"/>
    <w:rsid w:val="007F396A"/>
    <w:rsid w:val="007F55CC"/>
    <w:rsid w:val="00803C66"/>
    <w:rsid w:val="00805DB4"/>
    <w:rsid w:val="00810DA1"/>
    <w:rsid w:val="00817D96"/>
    <w:rsid w:val="00820EE9"/>
    <w:rsid w:val="008336CF"/>
    <w:rsid w:val="00835B0A"/>
    <w:rsid w:val="00836989"/>
    <w:rsid w:val="0086050E"/>
    <w:rsid w:val="00862DCD"/>
    <w:rsid w:val="0086378C"/>
    <w:rsid w:val="00867241"/>
    <w:rsid w:val="00873D55"/>
    <w:rsid w:val="0087406B"/>
    <w:rsid w:val="0088723D"/>
    <w:rsid w:val="008A0350"/>
    <w:rsid w:val="008A16CD"/>
    <w:rsid w:val="008C02D2"/>
    <w:rsid w:val="008C4796"/>
    <w:rsid w:val="008C6E6C"/>
    <w:rsid w:val="008C7E79"/>
    <w:rsid w:val="008D3BF2"/>
    <w:rsid w:val="008D632D"/>
    <w:rsid w:val="008E5851"/>
    <w:rsid w:val="008E6FDB"/>
    <w:rsid w:val="008F07F7"/>
    <w:rsid w:val="008F1CB2"/>
    <w:rsid w:val="008F6E4D"/>
    <w:rsid w:val="0091685D"/>
    <w:rsid w:val="009377CE"/>
    <w:rsid w:val="00940BC7"/>
    <w:rsid w:val="00943591"/>
    <w:rsid w:val="009440F6"/>
    <w:rsid w:val="00944A70"/>
    <w:rsid w:val="00947755"/>
    <w:rsid w:val="0096529F"/>
    <w:rsid w:val="00971141"/>
    <w:rsid w:val="00977978"/>
    <w:rsid w:val="009819A3"/>
    <w:rsid w:val="00991C05"/>
    <w:rsid w:val="00993483"/>
    <w:rsid w:val="009A142C"/>
    <w:rsid w:val="009A1E8D"/>
    <w:rsid w:val="009A3597"/>
    <w:rsid w:val="009A5DBF"/>
    <w:rsid w:val="009C7ED7"/>
    <w:rsid w:val="009E490F"/>
    <w:rsid w:val="009F2285"/>
    <w:rsid w:val="00A1196A"/>
    <w:rsid w:val="00A21087"/>
    <w:rsid w:val="00A2337E"/>
    <w:rsid w:val="00A31E60"/>
    <w:rsid w:val="00A43839"/>
    <w:rsid w:val="00A65D11"/>
    <w:rsid w:val="00A737AB"/>
    <w:rsid w:val="00A81A07"/>
    <w:rsid w:val="00A96A93"/>
    <w:rsid w:val="00AA12C7"/>
    <w:rsid w:val="00AA2D08"/>
    <w:rsid w:val="00AA5111"/>
    <w:rsid w:val="00AA7B9A"/>
    <w:rsid w:val="00AD51AD"/>
    <w:rsid w:val="00AD6468"/>
    <w:rsid w:val="00B003DB"/>
    <w:rsid w:val="00B043F8"/>
    <w:rsid w:val="00B0606D"/>
    <w:rsid w:val="00B10158"/>
    <w:rsid w:val="00B236A0"/>
    <w:rsid w:val="00B31012"/>
    <w:rsid w:val="00B3551A"/>
    <w:rsid w:val="00B40CB6"/>
    <w:rsid w:val="00B42A9A"/>
    <w:rsid w:val="00B53174"/>
    <w:rsid w:val="00B559D7"/>
    <w:rsid w:val="00B61773"/>
    <w:rsid w:val="00B6185B"/>
    <w:rsid w:val="00B65D61"/>
    <w:rsid w:val="00B65F60"/>
    <w:rsid w:val="00B72370"/>
    <w:rsid w:val="00B72A27"/>
    <w:rsid w:val="00B7442D"/>
    <w:rsid w:val="00B77C7F"/>
    <w:rsid w:val="00B929D2"/>
    <w:rsid w:val="00BA1083"/>
    <w:rsid w:val="00BA3939"/>
    <w:rsid w:val="00BB23DF"/>
    <w:rsid w:val="00BB31D0"/>
    <w:rsid w:val="00BB78ED"/>
    <w:rsid w:val="00BD1EEE"/>
    <w:rsid w:val="00BD2A19"/>
    <w:rsid w:val="00BD5FEB"/>
    <w:rsid w:val="00BD77DA"/>
    <w:rsid w:val="00BE4CB4"/>
    <w:rsid w:val="00C039FA"/>
    <w:rsid w:val="00C1060B"/>
    <w:rsid w:val="00C15371"/>
    <w:rsid w:val="00C30378"/>
    <w:rsid w:val="00C34F4D"/>
    <w:rsid w:val="00C3744E"/>
    <w:rsid w:val="00C5572E"/>
    <w:rsid w:val="00C640AA"/>
    <w:rsid w:val="00C65D19"/>
    <w:rsid w:val="00C667F1"/>
    <w:rsid w:val="00C77E3E"/>
    <w:rsid w:val="00C91A0E"/>
    <w:rsid w:val="00CB08CA"/>
    <w:rsid w:val="00CB511D"/>
    <w:rsid w:val="00CD2FB3"/>
    <w:rsid w:val="00CE27A2"/>
    <w:rsid w:val="00CE4FE3"/>
    <w:rsid w:val="00CF38FF"/>
    <w:rsid w:val="00D00A62"/>
    <w:rsid w:val="00D15D6D"/>
    <w:rsid w:val="00D25214"/>
    <w:rsid w:val="00D3535E"/>
    <w:rsid w:val="00D367F5"/>
    <w:rsid w:val="00D46B6C"/>
    <w:rsid w:val="00D5030E"/>
    <w:rsid w:val="00D5070E"/>
    <w:rsid w:val="00D56DD0"/>
    <w:rsid w:val="00D57E74"/>
    <w:rsid w:val="00D676BB"/>
    <w:rsid w:val="00D73A67"/>
    <w:rsid w:val="00D7607F"/>
    <w:rsid w:val="00D7634F"/>
    <w:rsid w:val="00D909EF"/>
    <w:rsid w:val="00D92578"/>
    <w:rsid w:val="00DA3801"/>
    <w:rsid w:val="00DB1771"/>
    <w:rsid w:val="00DC4A22"/>
    <w:rsid w:val="00DD0C85"/>
    <w:rsid w:val="00DD323E"/>
    <w:rsid w:val="00DD40A7"/>
    <w:rsid w:val="00DD66D8"/>
    <w:rsid w:val="00E10260"/>
    <w:rsid w:val="00E224BC"/>
    <w:rsid w:val="00E233CE"/>
    <w:rsid w:val="00E26B01"/>
    <w:rsid w:val="00E3334F"/>
    <w:rsid w:val="00E34BA8"/>
    <w:rsid w:val="00E35A00"/>
    <w:rsid w:val="00E4100E"/>
    <w:rsid w:val="00E4110D"/>
    <w:rsid w:val="00E53C39"/>
    <w:rsid w:val="00E55E11"/>
    <w:rsid w:val="00E579D8"/>
    <w:rsid w:val="00E6217A"/>
    <w:rsid w:val="00E63E07"/>
    <w:rsid w:val="00E67740"/>
    <w:rsid w:val="00E76B9D"/>
    <w:rsid w:val="00E835ED"/>
    <w:rsid w:val="00E8735A"/>
    <w:rsid w:val="00E93F09"/>
    <w:rsid w:val="00E95BB6"/>
    <w:rsid w:val="00EA2568"/>
    <w:rsid w:val="00EB2915"/>
    <w:rsid w:val="00EC2CC8"/>
    <w:rsid w:val="00EC2CEE"/>
    <w:rsid w:val="00EC3FD1"/>
    <w:rsid w:val="00EC6545"/>
    <w:rsid w:val="00EE3490"/>
    <w:rsid w:val="00EE55FE"/>
    <w:rsid w:val="00EE71D5"/>
    <w:rsid w:val="00EE7FC1"/>
    <w:rsid w:val="00EF7129"/>
    <w:rsid w:val="00F11367"/>
    <w:rsid w:val="00F162C1"/>
    <w:rsid w:val="00F25E37"/>
    <w:rsid w:val="00F267BA"/>
    <w:rsid w:val="00F325FC"/>
    <w:rsid w:val="00F351A3"/>
    <w:rsid w:val="00F41EF8"/>
    <w:rsid w:val="00F5454A"/>
    <w:rsid w:val="00F6395A"/>
    <w:rsid w:val="00F653F1"/>
    <w:rsid w:val="00F65683"/>
    <w:rsid w:val="00F82CA7"/>
    <w:rsid w:val="00F83141"/>
    <w:rsid w:val="00F8777C"/>
    <w:rsid w:val="00F90F30"/>
    <w:rsid w:val="00FA065E"/>
    <w:rsid w:val="00FA744F"/>
    <w:rsid w:val="00FB196D"/>
    <w:rsid w:val="00FD6B04"/>
    <w:rsid w:val="00FE21C2"/>
    <w:rsid w:val="00FE2C60"/>
    <w:rsid w:val="00FF4646"/>
    <w:rsid w:val="01580C89"/>
    <w:rsid w:val="02FFE768"/>
    <w:rsid w:val="0490A677"/>
    <w:rsid w:val="06C9845D"/>
    <w:rsid w:val="07FBEE98"/>
    <w:rsid w:val="0931C609"/>
    <w:rsid w:val="0F26CE1B"/>
    <w:rsid w:val="10ECBE01"/>
    <w:rsid w:val="111E6951"/>
    <w:rsid w:val="1274D5B6"/>
    <w:rsid w:val="12A6FA5A"/>
    <w:rsid w:val="15BFAB98"/>
    <w:rsid w:val="15CF7D14"/>
    <w:rsid w:val="19B0BB8E"/>
    <w:rsid w:val="1AA02B83"/>
    <w:rsid w:val="1B795C40"/>
    <w:rsid w:val="1BB5A028"/>
    <w:rsid w:val="1D178C37"/>
    <w:rsid w:val="1DDA45F9"/>
    <w:rsid w:val="1EE8FCF9"/>
    <w:rsid w:val="1FB161DA"/>
    <w:rsid w:val="20A3925D"/>
    <w:rsid w:val="213C4369"/>
    <w:rsid w:val="23100804"/>
    <w:rsid w:val="252BDA05"/>
    <w:rsid w:val="282B8240"/>
    <w:rsid w:val="2AA6151E"/>
    <w:rsid w:val="2F200CE4"/>
    <w:rsid w:val="3036CCA3"/>
    <w:rsid w:val="30E8D416"/>
    <w:rsid w:val="317372D4"/>
    <w:rsid w:val="31E4167C"/>
    <w:rsid w:val="33D8EEB2"/>
    <w:rsid w:val="35860326"/>
    <w:rsid w:val="37F0D8CD"/>
    <w:rsid w:val="38011EAA"/>
    <w:rsid w:val="3BA1DF86"/>
    <w:rsid w:val="3CCCF0A1"/>
    <w:rsid w:val="3E1957EC"/>
    <w:rsid w:val="40503FEB"/>
    <w:rsid w:val="41743F00"/>
    <w:rsid w:val="4340F8B8"/>
    <w:rsid w:val="43A56ED4"/>
    <w:rsid w:val="44029973"/>
    <w:rsid w:val="44712BB4"/>
    <w:rsid w:val="44E14658"/>
    <w:rsid w:val="46F84126"/>
    <w:rsid w:val="4794E315"/>
    <w:rsid w:val="4826CB43"/>
    <w:rsid w:val="4AD73F36"/>
    <w:rsid w:val="4B9D775C"/>
    <w:rsid w:val="4DFCA667"/>
    <w:rsid w:val="4E234FB2"/>
    <w:rsid w:val="4F30DCDA"/>
    <w:rsid w:val="5074A9A9"/>
    <w:rsid w:val="50C1B207"/>
    <w:rsid w:val="51EF66E6"/>
    <w:rsid w:val="52118CC0"/>
    <w:rsid w:val="533C0072"/>
    <w:rsid w:val="535EA47E"/>
    <w:rsid w:val="53A37A7A"/>
    <w:rsid w:val="5719F91E"/>
    <w:rsid w:val="5FBF937B"/>
    <w:rsid w:val="63319AD5"/>
    <w:rsid w:val="643559CB"/>
    <w:rsid w:val="64B04F00"/>
    <w:rsid w:val="6A1E52F7"/>
    <w:rsid w:val="6B24E3C5"/>
    <w:rsid w:val="6B2AFCFF"/>
    <w:rsid w:val="6B74A56A"/>
    <w:rsid w:val="6CDE580C"/>
    <w:rsid w:val="6F4287B8"/>
    <w:rsid w:val="6F8F3A07"/>
    <w:rsid w:val="7358F8B0"/>
    <w:rsid w:val="73DEEF15"/>
    <w:rsid w:val="751A1407"/>
    <w:rsid w:val="75E5AD53"/>
    <w:rsid w:val="76AA9FE3"/>
    <w:rsid w:val="76F79109"/>
    <w:rsid w:val="76FC201E"/>
    <w:rsid w:val="7A474486"/>
    <w:rsid w:val="7D129B4B"/>
    <w:rsid w:val="7EA9BD00"/>
    <w:rsid w:val="7F0AC26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B5F97"/>
  <w15:chartTrackingRefBased/>
  <w15:docId w15:val="{BD3AA461-720E-459C-874C-18A96A626ED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D6B04"/>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6B04"/>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1060B"/>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E4CB4"/>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5E11"/>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060B"/>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6A5F91"/>
    <w:pPr>
      <w:keepNext/>
      <w:keepLines/>
      <w:spacing w:before="40" w:after="0" w:line="276" w:lineRule="auto"/>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C1060B"/>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1060B"/>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uiPriority w:val="9"/>
    <w:semiHidden/>
    <w:rsid w:val="00BE4CB4"/>
    <w:rPr>
      <w:rFonts w:asciiTheme="majorHAnsi" w:hAnsiTheme="majorHAnsi" w:eastAsiaTheme="majorEastAsia" w:cstheme="majorBidi"/>
      <w:i/>
      <w:iCs/>
      <w:color w:val="2F5496" w:themeColor="accent1" w:themeShade="BF"/>
    </w:rPr>
  </w:style>
  <w:style w:type="character" w:styleId="Hyperlink">
    <w:name w:val="Hyperlink"/>
    <w:basedOn w:val="DefaultParagraphFont"/>
    <w:uiPriority w:val="99"/>
    <w:unhideWhenUsed/>
    <w:rsid w:val="00BE4CB4"/>
    <w:rPr>
      <w:color w:val="0563C1" w:themeColor="hyperlink"/>
      <w:u w:val="single"/>
    </w:rPr>
  </w:style>
  <w:style w:type="character" w:styleId="UnresolvedMention">
    <w:name w:val="Unresolved Mention"/>
    <w:basedOn w:val="DefaultParagraphFont"/>
    <w:uiPriority w:val="99"/>
    <w:semiHidden/>
    <w:unhideWhenUsed/>
    <w:rsid w:val="00BE4CB4"/>
    <w:rPr>
      <w:color w:val="605E5C"/>
      <w:shd w:val="clear" w:color="auto" w:fill="E1DFDD"/>
    </w:rPr>
  </w:style>
  <w:style w:type="paragraph" w:styleId="NormalWeb">
    <w:name w:val="Normal (Web)"/>
    <w:basedOn w:val="Normal"/>
    <w:uiPriority w:val="99"/>
    <w:unhideWhenUsed/>
    <w:rsid w:val="00001511"/>
    <w:pPr>
      <w:spacing w:before="240" w:after="240" w:line="432" w:lineRule="auto"/>
    </w:pPr>
    <w:rPr>
      <w:rFonts w:ascii="AvantGardeGothicITCW01B 731069" w:hAnsi="AvantGardeGothicITCW01B 731069" w:eastAsia="Times New Roman" w:cs="Times New Roman"/>
      <w:sz w:val="27"/>
      <w:szCs w:val="27"/>
      <w:lang w:val="en-US"/>
    </w:rPr>
  </w:style>
  <w:style w:type="paragraph" w:styleId="Header">
    <w:name w:val="header"/>
    <w:basedOn w:val="Normal"/>
    <w:link w:val="HeaderChar"/>
    <w:uiPriority w:val="99"/>
    <w:unhideWhenUsed/>
    <w:rsid w:val="00001511"/>
    <w:pPr>
      <w:tabs>
        <w:tab w:val="center" w:pos="4513"/>
        <w:tab w:val="right" w:pos="9026"/>
      </w:tabs>
      <w:spacing w:after="0" w:line="240" w:lineRule="auto"/>
    </w:pPr>
  </w:style>
  <w:style w:type="character" w:styleId="HeaderChar" w:customStyle="1">
    <w:name w:val="Header Char"/>
    <w:basedOn w:val="DefaultParagraphFont"/>
    <w:link w:val="Header"/>
    <w:uiPriority w:val="99"/>
    <w:rsid w:val="00001511"/>
  </w:style>
  <w:style w:type="paragraph" w:styleId="Footer">
    <w:name w:val="footer"/>
    <w:basedOn w:val="Normal"/>
    <w:link w:val="FooterChar"/>
    <w:uiPriority w:val="99"/>
    <w:unhideWhenUsed/>
    <w:rsid w:val="00001511"/>
    <w:pPr>
      <w:tabs>
        <w:tab w:val="center" w:pos="4513"/>
        <w:tab w:val="right" w:pos="9026"/>
      </w:tabs>
      <w:spacing w:after="0" w:line="240" w:lineRule="auto"/>
    </w:pPr>
  </w:style>
  <w:style w:type="character" w:styleId="FooterChar" w:customStyle="1">
    <w:name w:val="Footer Char"/>
    <w:basedOn w:val="DefaultParagraphFont"/>
    <w:link w:val="Footer"/>
    <w:uiPriority w:val="99"/>
    <w:rsid w:val="00001511"/>
  </w:style>
  <w:style w:type="paragraph" w:styleId="ListParagraph">
    <w:name w:val="List Paragraph"/>
    <w:basedOn w:val="Normal"/>
    <w:uiPriority w:val="34"/>
    <w:qFormat/>
    <w:rsid w:val="005F1B06"/>
    <w:pPr>
      <w:ind w:left="720"/>
      <w:contextualSpacing/>
    </w:pPr>
  </w:style>
  <w:style w:type="character" w:styleId="Strong">
    <w:name w:val="Strong"/>
    <w:basedOn w:val="DefaultParagraphFont"/>
    <w:uiPriority w:val="22"/>
    <w:qFormat/>
    <w:rsid w:val="005F1B06"/>
    <w:rPr>
      <w:rFonts w:hint="default" w:ascii="AvantGardeGothicITCW01D 731075" w:hAnsi="AvantGardeGothicITCW01D 731075"/>
      <w:b w:val="0"/>
      <w:bCs w:val="0"/>
    </w:rPr>
  </w:style>
  <w:style w:type="character" w:styleId="CommentReference">
    <w:name w:val="Comment Reference"/>
    <w:basedOn w:val="DefaultParagraphFont"/>
    <w:uiPriority w:val="99"/>
    <w:semiHidden/>
    <w:unhideWhenUsed/>
    <w:rsid w:val="00B3551A"/>
    <w:rPr>
      <w:sz w:val="16"/>
      <w:szCs w:val="16"/>
    </w:rPr>
  </w:style>
  <w:style w:type="paragraph" w:styleId="CommentText">
    <w:name w:val="Comment Text"/>
    <w:basedOn w:val="Normal"/>
    <w:link w:val="CommentTextChar"/>
    <w:uiPriority w:val="99"/>
    <w:unhideWhenUsed/>
    <w:rsid w:val="00B3551A"/>
    <w:pPr>
      <w:spacing w:line="240" w:lineRule="auto"/>
    </w:pPr>
    <w:rPr>
      <w:sz w:val="20"/>
      <w:szCs w:val="20"/>
    </w:rPr>
  </w:style>
  <w:style w:type="character" w:styleId="CommentTextChar" w:customStyle="1">
    <w:name w:val="Comment Text Char"/>
    <w:basedOn w:val="DefaultParagraphFont"/>
    <w:link w:val="CommentText"/>
    <w:uiPriority w:val="99"/>
    <w:rsid w:val="00B3551A"/>
    <w:rPr>
      <w:sz w:val="20"/>
      <w:szCs w:val="20"/>
    </w:rPr>
  </w:style>
  <w:style w:type="paragraph" w:styleId="CommentSubject">
    <w:name w:val="Comment Subject"/>
    <w:basedOn w:val="CommentText"/>
    <w:next w:val="CommentText"/>
    <w:link w:val="CommentSubjectChar"/>
    <w:uiPriority w:val="99"/>
    <w:semiHidden/>
    <w:unhideWhenUsed/>
    <w:rsid w:val="00B3551A"/>
    <w:rPr>
      <w:b/>
      <w:bCs/>
    </w:rPr>
  </w:style>
  <w:style w:type="character" w:styleId="CommentSubjectChar" w:customStyle="1">
    <w:name w:val="Comment Subject Char"/>
    <w:basedOn w:val="CommentTextChar"/>
    <w:link w:val="CommentSubject"/>
    <w:uiPriority w:val="99"/>
    <w:semiHidden/>
    <w:rsid w:val="00B3551A"/>
    <w:rPr>
      <w:b/>
      <w:bCs/>
      <w:sz w:val="20"/>
      <w:szCs w:val="20"/>
    </w:rPr>
  </w:style>
  <w:style w:type="paragraph" w:styleId="BalloonText">
    <w:name w:val="Balloon Text"/>
    <w:basedOn w:val="Normal"/>
    <w:link w:val="BalloonTextChar"/>
    <w:uiPriority w:val="99"/>
    <w:semiHidden/>
    <w:unhideWhenUsed/>
    <w:rsid w:val="00B3551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3551A"/>
    <w:rPr>
      <w:rFonts w:ascii="Segoe UI" w:hAnsi="Segoe UI" w:cs="Segoe UI"/>
      <w:sz w:val="18"/>
      <w:szCs w:val="18"/>
    </w:rPr>
  </w:style>
  <w:style w:type="paragraph" w:styleId="Default" w:customStyle="1">
    <w:name w:val="Default"/>
    <w:qFormat/>
    <w:rsid w:val="006B2F6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6B2F63"/>
    <w:rPr>
      <w:i/>
      <w:iCs/>
    </w:rPr>
  </w:style>
  <w:style w:type="character" w:styleId="Heading1Char" w:customStyle="1">
    <w:name w:val="Heading 1 Char"/>
    <w:basedOn w:val="DefaultParagraphFont"/>
    <w:link w:val="Heading1"/>
    <w:uiPriority w:val="9"/>
    <w:rsid w:val="00FD6B04"/>
    <w:rPr>
      <w:rFonts w:asciiTheme="majorHAnsi" w:hAnsiTheme="majorHAnsi" w:eastAsiaTheme="majorEastAsia" w:cstheme="majorBidi"/>
      <w:color w:val="2F5496" w:themeColor="accent1" w:themeShade="BF"/>
      <w:sz w:val="32"/>
      <w:szCs w:val="32"/>
    </w:rPr>
  </w:style>
  <w:style w:type="paragraph" w:styleId="Title">
    <w:name w:val="Title"/>
    <w:basedOn w:val="Normal"/>
    <w:next w:val="Normal"/>
    <w:link w:val="TitleChar"/>
    <w:uiPriority w:val="10"/>
    <w:qFormat/>
    <w:rsid w:val="00FD6B04"/>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D6B04"/>
    <w:rPr>
      <w:rFonts w:asciiTheme="majorHAnsi" w:hAnsiTheme="majorHAnsi" w:eastAsiaTheme="majorEastAsia" w:cstheme="majorBidi"/>
      <w:spacing w:val="-10"/>
      <w:kern w:val="28"/>
      <w:sz w:val="56"/>
      <w:szCs w:val="56"/>
    </w:rPr>
  </w:style>
  <w:style w:type="character" w:styleId="Heading2Char" w:customStyle="1">
    <w:name w:val="Heading 2 Char"/>
    <w:basedOn w:val="DefaultParagraphFont"/>
    <w:link w:val="Heading2"/>
    <w:uiPriority w:val="9"/>
    <w:rsid w:val="00FD6B04"/>
    <w:rPr>
      <w:rFonts w:asciiTheme="majorHAnsi" w:hAnsiTheme="majorHAnsi" w:eastAsiaTheme="majorEastAsia" w:cstheme="majorBidi"/>
      <w:color w:val="2F5496" w:themeColor="accent1" w:themeShade="BF"/>
      <w:sz w:val="26"/>
      <w:szCs w:val="26"/>
    </w:rPr>
  </w:style>
  <w:style w:type="paragraph" w:styleId="TOCHeading">
    <w:name w:val="TOC Heading"/>
    <w:basedOn w:val="Heading1"/>
    <w:next w:val="Normal"/>
    <w:uiPriority w:val="39"/>
    <w:unhideWhenUsed/>
    <w:qFormat/>
    <w:rsid w:val="00381F4B"/>
    <w:pPr>
      <w:outlineLvl w:val="9"/>
    </w:pPr>
    <w:rPr>
      <w:lang w:val="en-US"/>
    </w:rPr>
  </w:style>
  <w:style w:type="paragraph" w:styleId="TOC1">
    <w:name w:val="toc 1"/>
    <w:basedOn w:val="Normal"/>
    <w:next w:val="Normal"/>
    <w:autoRedefine/>
    <w:uiPriority w:val="39"/>
    <w:unhideWhenUsed/>
    <w:rsid w:val="00381F4B"/>
    <w:pPr>
      <w:spacing w:after="100"/>
    </w:pPr>
  </w:style>
  <w:style w:type="paragraph" w:styleId="TOC2">
    <w:name w:val="toc 2"/>
    <w:basedOn w:val="Normal"/>
    <w:next w:val="Normal"/>
    <w:autoRedefine/>
    <w:uiPriority w:val="39"/>
    <w:unhideWhenUsed/>
    <w:rsid w:val="00381F4B"/>
    <w:pPr>
      <w:spacing w:after="100"/>
      <w:ind w:left="220"/>
    </w:pPr>
  </w:style>
  <w:style w:type="character" w:styleId="Heading5Char" w:customStyle="1">
    <w:name w:val="Heading 5 Char"/>
    <w:basedOn w:val="DefaultParagraphFont"/>
    <w:link w:val="Heading5"/>
    <w:uiPriority w:val="9"/>
    <w:semiHidden/>
    <w:rsid w:val="00E55E11"/>
    <w:rPr>
      <w:rFonts w:asciiTheme="majorHAnsi" w:hAnsiTheme="majorHAnsi" w:eastAsiaTheme="majorEastAsia" w:cstheme="majorBidi"/>
      <w:color w:val="2F5496" w:themeColor="accent1" w:themeShade="BF"/>
    </w:rPr>
  </w:style>
  <w:style w:type="character" w:styleId="Heading7Char" w:customStyle="1">
    <w:name w:val="Heading 7 Char"/>
    <w:basedOn w:val="DefaultParagraphFont"/>
    <w:link w:val="Heading7"/>
    <w:uiPriority w:val="9"/>
    <w:semiHidden/>
    <w:qFormat/>
    <w:rsid w:val="006A5F91"/>
    <w:rPr>
      <w:rFonts w:asciiTheme="majorHAnsi" w:hAnsiTheme="majorHAnsi" w:eastAsiaTheme="majorEastAsia" w:cstheme="majorBidi"/>
      <w:i/>
      <w:iCs/>
      <w:color w:val="1F3763" w:themeColor="accent1" w:themeShade="7F"/>
    </w:rPr>
  </w:style>
  <w:style w:type="paragraph" w:styleId="Style7" w:customStyle="1">
    <w:name w:val="Style7"/>
    <w:basedOn w:val="Normal"/>
    <w:next w:val="Heading7"/>
    <w:qFormat/>
    <w:rsid w:val="006A5F91"/>
    <w:pPr>
      <w:spacing w:after="0" w:line="240" w:lineRule="auto"/>
    </w:pPr>
    <w:rPr>
      <w:rFonts w:ascii="Arial" w:hAnsi="Arial" w:eastAsia="Calibri" w:cs="Arial"/>
      <w:b/>
      <w:sz w:val="28"/>
    </w:rPr>
  </w:style>
  <w:style w:type="table" w:styleId="TableGrid">
    <w:name w:val="Table Grid"/>
    <w:basedOn w:val="TableNormal"/>
    <w:rsid w:val="006E4BD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9377CE"/>
    <w:pPr>
      <w:spacing w:after="0" w:line="240" w:lineRule="auto"/>
    </w:pPr>
  </w:style>
  <w:style w:type="character" w:styleId="FollowedHyperlink">
    <w:name w:val="FollowedHyperlink"/>
    <w:basedOn w:val="DefaultParagraphFont"/>
    <w:uiPriority w:val="99"/>
    <w:semiHidden/>
    <w:unhideWhenUsed/>
    <w:rsid w:val="009E490F"/>
    <w:rPr>
      <w:color w:val="954F72" w:themeColor="followedHyperlink"/>
      <w:u w:val="single"/>
    </w:rPr>
  </w:style>
  <w:style w:type="paragraph" w:styleId="paragraph" w:customStyle="1">
    <w:name w:val="paragraph"/>
    <w:basedOn w:val="Normal"/>
    <w:rsid w:val="00C65D1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65D19"/>
  </w:style>
  <w:style w:type="character" w:styleId="eop" w:customStyle="1">
    <w:name w:val="eop"/>
    <w:basedOn w:val="DefaultParagraphFont"/>
    <w:rsid w:val="00C65D19"/>
  </w:style>
  <w:style w:type="character" w:styleId="BookTitle">
    <w:name w:val="Book Title"/>
    <w:basedOn w:val="DefaultParagraphFont"/>
    <w:uiPriority w:val="33"/>
    <w:qFormat/>
    <w:rsid w:val="00C1060B"/>
    <w:rPr>
      <w:b/>
      <w:bCs/>
      <w:i/>
      <w:iCs/>
      <w:spacing w:val="5"/>
    </w:rPr>
  </w:style>
  <w:style w:type="paragraph" w:styleId="Caption">
    <w:name w:val="caption"/>
    <w:basedOn w:val="Normal"/>
    <w:next w:val="Normal"/>
    <w:uiPriority w:val="35"/>
    <w:semiHidden/>
    <w:unhideWhenUsed/>
    <w:qFormat/>
    <w:rsid w:val="00C1060B"/>
    <w:pPr>
      <w:spacing w:after="200" w:line="240" w:lineRule="auto"/>
    </w:pPr>
    <w:rPr>
      <w:i/>
      <w:iCs/>
      <w:color w:val="44546A" w:themeColor="text2"/>
      <w:sz w:val="18"/>
      <w:szCs w:val="18"/>
    </w:rPr>
  </w:style>
  <w:style w:type="character" w:styleId="Heading3Char" w:customStyle="1">
    <w:name w:val="Heading 3 Char"/>
    <w:basedOn w:val="DefaultParagraphFont"/>
    <w:link w:val="Heading3"/>
    <w:uiPriority w:val="9"/>
    <w:semiHidden/>
    <w:rsid w:val="00C1060B"/>
    <w:rPr>
      <w:rFonts w:asciiTheme="majorHAnsi" w:hAnsiTheme="majorHAnsi" w:eastAsiaTheme="majorEastAsia" w:cstheme="majorBidi"/>
      <w:color w:val="1F3763" w:themeColor="accent1" w:themeShade="7F"/>
      <w:sz w:val="24"/>
      <w:szCs w:val="24"/>
    </w:rPr>
  </w:style>
  <w:style w:type="character" w:styleId="Heading6Char" w:customStyle="1">
    <w:name w:val="Heading 6 Char"/>
    <w:basedOn w:val="DefaultParagraphFont"/>
    <w:link w:val="Heading6"/>
    <w:uiPriority w:val="9"/>
    <w:semiHidden/>
    <w:rsid w:val="00C1060B"/>
    <w:rPr>
      <w:rFonts w:asciiTheme="majorHAnsi" w:hAnsiTheme="majorHAnsi" w:eastAsiaTheme="majorEastAsia" w:cstheme="majorBidi"/>
      <w:color w:val="1F3763" w:themeColor="accent1" w:themeShade="7F"/>
    </w:rPr>
  </w:style>
  <w:style w:type="character" w:styleId="Heading8Char" w:customStyle="1">
    <w:name w:val="Heading 8 Char"/>
    <w:basedOn w:val="DefaultParagraphFont"/>
    <w:link w:val="Heading8"/>
    <w:uiPriority w:val="9"/>
    <w:semiHidden/>
    <w:rsid w:val="00C1060B"/>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C1060B"/>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C1060B"/>
    <w:rPr>
      <w:i/>
      <w:iCs/>
      <w:color w:val="4472C4" w:themeColor="accent1"/>
    </w:rPr>
  </w:style>
  <w:style w:type="paragraph" w:styleId="IntenseQuote">
    <w:name w:val="Intense Quote"/>
    <w:basedOn w:val="Normal"/>
    <w:next w:val="Normal"/>
    <w:link w:val="IntenseQuoteChar"/>
    <w:uiPriority w:val="30"/>
    <w:qFormat/>
    <w:rsid w:val="00C1060B"/>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C1060B"/>
    <w:rPr>
      <w:i/>
      <w:iCs/>
      <w:color w:val="4472C4" w:themeColor="accent1"/>
    </w:rPr>
  </w:style>
  <w:style w:type="character" w:styleId="IntenseReference">
    <w:name w:val="Intense Reference"/>
    <w:basedOn w:val="DefaultParagraphFont"/>
    <w:uiPriority w:val="32"/>
    <w:qFormat/>
    <w:rsid w:val="00C1060B"/>
    <w:rPr>
      <w:b/>
      <w:bCs/>
      <w:smallCaps/>
      <w:color w:val="4472C4" w:themeColor="accent1"/>
      <w:spacing w:val="5"/>
    </w:rPr>
  </w:style>
  <w:style w:type="paragraph" w:styleId="NoSpacing">
    <w:name w:val="No Spacing"/>
    <w:uiPriority w:val="1"/>
    <w:qFormat/>
    <w:rsid w:val="00C1060B"/>
    <w:pPr>
      <w:spacing w:after="0" w:line="240" w:lineRule="auto"/>
    </w:pPr>
  </w:style>
  <w:style w:type="paragraph" w:styleId="Quote">
    <w:name w:val="Quote"/>
    <w:basedOn w:val="Normal"/>
    <w:next w:val="Normal"/>
    <w:link w:val="QuoteChar"/>
    <w:uiPriority w:val="29"/>
    <w:qFormat/>
    <w:rsid w:val="00C1060B"/>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C1060B"/>
    <w:rPr>
      <w:i/>
      <w:iCs/>
      <w:color w:val="404040" w:themeColor="text1" w:themeTint="BF"/>
    </w:rPr>
  </w:style>
  <w:style w:type="paragraph" w:styleId="Subtitle">
    <w:name w:val="Subtitle"/>
    <w:basedOn w:val="Normal"/>
    <w:next w:val="Normal"/>
    <w:link w:val="SubtitleChar"/>
    <w:uiPriority w:val="11"/>
    <w:qFormat/>
    <w:rsid w:val="00C1060B"/>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C1060B"/>
    <w:rPr>
      <w:rFonts w:eastAsiaTheme="minorEastAsia"/>
      <w:color w:val="5A5A5A" w:themeColor="text1" w:themeTint="A5"/>
      <w:spacing w:val="15"/>
    </w:rPr>
  </w:style>
  <w:style w:type="character" w:styleId="SubtleEmphasis">
    <w:name w:val="Subtle Emphasis"/>
    <w:basedOn w:val="DefaultParagraphFont"/>
    <w:uiPriority w:val="19"/>
    <w:qFormat/>
    <w:rsid w:val="00C1060B"/>
    <w:rPr>
      <w:i/>
      <w:iCs/>
      <w:color w:val="404040" w:themeColor="text1" w:themeTint="BF"/>
    </w:rPr>
  </w:style>
  <w:style w:type="character" w:styleId="SubtleReference">
    <w:name w:val="Subtle Reference"/>
    <w:basedOn w:val="DefaultParagraphFont"/>
    <w:uiPriority w:val="31"/>
    <w:qFormat/>
    <w:rsid w:val="00C1060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7122">
      <w:bodyDiv w:val="1"/>
      <w:marLeft w:val="0"/>
      <w:marRight w:val="0"/>
      <w:marTop w:val="0"/>
      <w:marBottom w:val="0"/>
      <w:divBdr>
        <w:top w:val="none" w:sz="0" w:space="0" w:color="auto"/>
        <w:left w:val="none" w:sz="0" w:space="0" w:color="auto"/>
        <w:bottom w:val="none" w:sz="0" w:space="0" w:color="auto"/>
        <w:right w:val="none" w:sz="0" w:space="0" w:color="auto"/>
      </w:divBdr>
    </w:div>
    <w:div w:id="143401409">
      <w:bodyDiv w:val="1"/>
      <w:marLeft w:val="0"/>
      <w:marRight w:val="0"/>
      <w:marTop w:val="0"/>
      <w:marBottom w:val="0"/>
      <w:divBdr>
        <w:top w:val="none" w:sz="0" w:space="0" w:color="auto"/>
        <w:left w:val="none" w:sz="0" w:space="0" w:color="auto"/>
        <w:bottom w:val="none" w:sz="0" w:space="0" w:color="auto"/>
        <w:right w:val="none" w:sz="0" w:space="0" w:color="auto"/>
      </w:divBdr>
    </w:div>
    <w:div w:id="568151992">
      <w:bodyDiv w:val="1"/>
      <w:marLeft w:val="0"/>
      <w:marRight w:val="0"/>
      <w:marTop w:val="0"/>
      <w:marBottom w:val="0"/>
      <w:divBdr>
        <w:top w:val="none" w:sz="0" w:space="0" w:color="auto"/>
        <w:left w:val="none" w:sz="0" w:space="0" w:color="auto"/>
        <w:bottom w:val="none" w:sz="0" w:space="0" w:color="auto"/>
        <w:right w:val="none" w:sz="0" w:space="0" w:color="auto"/>
      </w:divBdr>
    </w:div>
    <w:div w:id="1243181183">
      <w:bodyDiv w:val="1"/>
      <w:marLeft w:val="0"/>
      <w:marRight w:val="0"/>
      <w:marTop w:val="0"/>
      <w:marBottom w:val="0"/>
      <w:divBdr>
        <w:top w:val="none" w:sz="0" w:space="0" w:color="auto"/>
        <w:left w:val="none" w:sz="0" w:space="0" w:color="auto"/>
        <w:bottom w:val="none" w:sz="0" w:space="0" w:color="auto"/>
        <w:right w:val="none" w:sz="0" w:space="0" w:color="auto"/>
      </w:divBdr>
    </w:div>
    <w:div w:id="155465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image" Target="cid:image002.png@01DD3AD4.643A8F20" TargetMode="External" Id="rId18" /><Relationship Type="http://schemas.openxmlformats.org/officeDocument/2006/relationships/hyperlink" Target="https://www.gov.uk/guidance/automatic-disqualification-rule-changes-guidance-for-charities" TargetMode="External" Id="rId26" /><Relationship Type="http://schemas.openxmlformats.org/officeDocument/2006/relationships/diagramData" Target="diagrams/data1.xml" Id="rId21" /><Relationship Type="http://schemas.openxmlformats.org/officeDocument/2006/relationships/header" Target="header3.xml" Id="rId34" /><Relationship Type="http://schemas.openxmlformats.org/officeDocument/2006/relationships/settings" Target="settings.xml" Id="rId7" /><Relationship Type="http://schemas.openxmlformats.org/officeDocument/2006/relationships/hyperlink" Target="http://www.bumblebeeconservation.org" TargetMode="External" Id="rId12" /><Relationship Type="http://schemas.openxmlformats.org/officeDocument/2006/relationships/image" Target="media/image4.png" Id="rId17" /><Relationship Type="http://schemas.microsoft.com/office/2007/relationships/diagramDrawing" Target="diagrams/drawing1.xml" Id="rId25" /><Relationship Type="http://schemas.openxmlformats.org/officeDocument/2006/relationships/footer" Target="footer2.xml" Id="rId33" /><Relationship Type="http://schemas.openxmlformats.org/officeDocument/2006/relationships/customXml" Target="../customXml/item2.xml" Id="rId2" /><Relationship Type="http://schemas.openxmlformats.org/officeDocument/2006/relationships/hyperlink" Target="https://www.gov.uk/government/publications/the-essential-trustee-what-you-need-to-know-cc3" TargetMode="External" Id="rId16" /><Relationship Type="http://schemas.openxmlformats.org/officeDocument/2006/relationships/hyperlink" Target="https://www.charitygovernancecode.org/wp-content/uploads/2025/10/CCG_English_FINAL_highres.pdf" TargetMode="External" Id="rId20" /><Relationship Type="http://schemas.openxmlformats.org/officeDocument/2006/relationships/hyperlink" Target="https://forms.office.com/e/pdxdLU71mz"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diagramColors" Target="diagrams/colors1.xml" Id="rId24" /><Relationship Type="http://schemas.openxmlformats.org/officeDocument/2006/relationships/footer" Target="footer1.xml" Id="rId32" /><Relationship Type="http://schemas.openxmlformats.org/officeDocument/2006/relationships/theme" Target="theme/theme1.xml" Id="rId37" /><Relationship Type="http://schemas.openxmlformats.org/officeDocument/2006/relationships/numbering" Target="numbering.xml" Id="rId5" /><Relationship Type="http://schemas.openxmlformats.org/officeDocument/2006/relationships/hyperlink" Target="https://www.gov.uk/government/publications/the-essential-trustee-what-you-need-to-know-cc3" TargetMode="External" Id="rId15" /><Relationship Type="http://schemas.openxmlformats.org/officeDocument/2006/relationships/diagramQuickStyle" Target="diagrams/quickStyle1.xml" Id="rId23" /><Relationship Type="http://schemas.openxmlformats.org/officeDocument/2006/relationships/hyperlink" Target="mailto:sarah.burrows@bumblebeeconservation.org" TargetMode="External" Id="rId28" /><Relationship Type="http://schemas.openxmlformats.org/officeDocument/2006/relationships/fontTable" Target="fontTable.xml" Id="rId36" /><Relationship Type="http://schemas.openxmlformats.org/officeDocument/2006/relationships/endnotes" Target="endnotes.xml" Id="rId10" /><Relationship Type="http://schemas.openxmlformats.org/officeDocument/2006/relationships/hyperlink" Target="https://www.gov.uk/government/publications/the-essential-trustee-what-you-need-to-know-cc3" TargetMode="External" Id="rId19" /><Relationship Type="http://schemas.openxmlformats.org/officeDocument/2006/relationships/header" Target="header2.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jpg" Id="rId14" /><Relationship Type="http://schemas.openxmlformats.org/officeDocument/2006/relationships/diagramLayout" Target="diagrams/layout1.xml" Id="rId22" /><Relationship Type="http://schemas.openxmlformats.org/officeDocument/2006/relationships/hyperlink" Target="mailto:sarah.burrows@bumblebeeconservation.org" TargetMode="External" Id="rId27" /><Relationship Type="http://schemas.openxmlformats.org/officeDocument/2006/relationships/header" Target="header1.xml" Id="rId30" /><Relationship Type="http://schemas.openxmlformats.org/officeDocument/2006/relationships/footer" Target="footer3.xml" Id="rId35" /><Relationship Type="http://schemas.openxmlformats.org/officeDocument/2006/relationships/webSettings" Target="webSettings.xml" Id="rId8" /><Relationship Type="http://schemas.openxmlformats.org/officeDocument/2006/relationships/customXml" Target="../customXml/item3.xml" Id="rId3" /></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27A6FF-C283-4530-BD21-6365F6575C79}" type="doc">
      <dgm:prSet loTypeId="urn:microsoft.com/office/officeart/2005/8/layout/hierarchy1" loCatId="hierarchy" qsTypeId="urn:microsoft.com/office/officeart/2005/8/quickstyle/simple1#1" qsCatId="simple" csTypeId="urn:microsoft.com/office/officeart/2005/8/colors/accent1_2#1" csCatId="accent1" phldr="1"/>
      <dgm:spPr/>
      <dgm:t>
        <a:bodyPr/>
        <a:lstStyle/>
        <a:p>
          <a:endParaRPr lang="en-GB"/>
        </a:p>
      </dgm:t>
    </dgm:pt>
    <dgm:pt modelId="{6D7BA2CE-746D-4D35-8138-C7F6170A5EF5}">
      <dgm:prSet phldrT="[Text]"/>
      <dgm:spPr>
        <a:ln>
          <a:solidFill>
            <a:srgbClr val="0096C0"/>
          </a:solidFill>
        </a:ln>
      </dgm:spPr>
      <dgm:t>
        <a:bodyPr/>
        <a:lstStyle/>
        <a:p>
          <a:pPr algn="ctr"/>
          <a:r>
            <a:rPr lang="en-GB"/>
            <a:t>Board of Trustees - 10 trustees</a:t>
          </a:r>
        </a:p>
      </dgm:t>
    </dgm:pt>
    <dgm:pt modelId="{7A81035B-DBE7-49EB-B157-899C79A8DD22}" type="parTrans" cxnId="{2B0BF52C-28F6-49B3-91C1-3E66024B8E12}">
      <dgm:prSet/>
      <dgm:spPr/>
      <dgm:t>
        <a:bodyPr/>
        <a:lstStyle/>
        <a:p>
          <a:pPr algn="ctr"/>
          <a:endParaRPr lang="en-GB"/>
        </a:p>
      </dgm:t>
    </dgm:pt>
    <dgm:pt modelId="{A5C1F5ED-AE49-47FA-B879-69FF41D7DECF}" type="sibTrans" cxnId="{2B0BF52C-28F6-49B3-91C1-3E66024B8E12}">
      <dgm:prSet/>
      <dgm:spPr/>
      <dgm:t>
        <a:bodyPr/>
        <a:lstStyle/>
        <a:p>
          <a:pPr algn="ctr"/>
          <a:endParaRPr lang="en-GB"/>
        </a:p>
      </dgm:t>
    </dgm:pt>
    <dgm:pt modelId="{AB9CE668-5283-4D87-A3B1-5D995CF0CEFE}">
      <dgm:prSet phldrT="[Text]"/>
      <dgm:spPr>
        <a:ln>
          <a:solidFill>
            <a:srgbClr val="0096C0"/>
          </a:solidFill>
        </a:ln>
      </dgm:spPr>
      <dgm:t>
        <a:bodyPr/>
        <a:lstStyle/>
        <a:p>
          <a:pPr algn="ctr"/>
          <a:r>
            <a:rPr lang="en-GB"/>
            <a:t>Finance Committee</a:t>
          </a:r>
        </a:p>
        <a:p>
          <a:pPr algn="ctr"/>
          <a:r>
            <a:rPr lang="en-GB"/>
            <a:t>Chair of FC plus one trustee	</a:t>
          </a:r>
        </a:p>
      </dgm:t>
    </dgm:pt>
    <dgm:pt modelId="{4206F288-89CB-4B5D-863E-088BF311C89A}" type="parTrans" cxnId="{157AC7A3-FFE3-4158-A773-B2AA9C9FEC81}">
      <dgm:prSet/>
      <dgm:spPr/>
      <dgm:t>
        <a:bodyPr/>
        <a:lstStyle/>
        <a:p>
          <a:pPr algn="ctr"/>
          <a:endParaRPr lang="en-GB"/>
        </a:p>
      </dgm:t>
    </dgm:pt>
    <dgm:pt modelId="{367D7BF7-2A4B-4065-ADC0-E1712F38492D}" type="sibTrans" cxnId="{157AC7A3-FFE3-4158-A773-B2AA9C9FEC81}">
      <dgm:prSet/>
      <dgm:spPr/>
      <dgm:t>
        <a:bodyPr/>
        <a:lstStyle/>
        <a:p>
          <a:pPr algn="ctr"/>
          <a:endParaRPr lang="en-GB"/>
        </a:p>
      </dgm:t>
    </dgm:pt>
    <dgm:pt modelId="{CFB39E14-0F5C-47EE-9408-00827F082073}">
      <dgm:prSet phldrT="[Text]"/>
      <dgm:spPr>
        <a:ln>
          <a:solidFill>
            <a:srgbClr val="0096C0"/>
          </a:solidFill>
        </a:ln>
      </dgm:spPr>
      <dgm:t>
        <a:bodyPr/>
        <a:lstStyle/>
        <a:p>
          <a:pPr algn="ctr"/>
          <a:r>
            <a:rPr lang="en-GB"/>
            <a:t>Science &amp; Conservation Committee</a:t>
          </a:r>
        </a:p>
        <a:p>
          <a:pPr algn="ctr"/>
          <a:r>
            <a:rPr lang="en-GB"/>
            <a:t>Chair of SCC plus two trustees</a:t>
          </a:r>
        </a:p>
      </dgm:t>
    </dgm:pt>
    <dgm:pt modelId="{45517132-2EF8-4167-A9E4-733F6001C781}" type="parTrans" cxnId="{5CA288F0-5517-4051-B3E0-F7B7BC762304}">
      <dgm:prSet/>
      <dgm:spPr/>
      <dgm:t>
        <a:bodyPr/>
        <a:lstStyle/>
        <a:p>
          <a:pPr algn="ctr"/>
          <a:endParaRPr lang="en-GB"/>
        </a:p>
      </dgm:t>
    </dgm:pt>
    <dgm:pt modelId="{4502AC75-615E-4BC9-9B96-94CBE49FD325}" type="sibTrans" cxnId="{5CA288F0-5517-4051-B3E0-F7B7BC762304}">
      <dgm:prSet/>
      <dgm:spPr/>
      <dgm:t>
        <a:bodyPr/>
        <a:lstStyle/>
        <a:p>
          <a:pPr algn="ctr"/>
          <a:endParaRPr lang="en-GB"/>
        </a:p>
      </dgm:t>
    </dgm:pt>
    <dgm:pt modelId="{35BD10A4-1B32-45D0-9F23-23AD817A00C5}">
      <dgm:prSet/>
      <dgm:spPr>
        <a:ln>
          <a:solidFill>
            <a:srgbClr val="0096C0"/>
          </a:solidFill>
        </a:ln>
      </dgm:spPr>
      <dgm:t>
        <a:bodyPr/>
        <a:lstStyle/>
        <a:p>
          <a:pPr algn="ctr"/>
          <a:r>
            <a:rPr lang="en-GB"/>
            <a:t>Fundraising &amp; Engagement Committee</a:t>
          </a:r>
        </a:p>
        <a:p>
          <a:pPr algn="ctr"/>
          <a:r>
            <a:rPr lang="en-GB"/>
            <a:t>Chair of F&amp;E &amp; one trustee</a:t>
          </a:r>
        </a:p>
      </dgm:t>
    </dgm:pt>
    <dgm:pt modelId="{A1920267-FA94-4CE7-82BA-047A61B6ED0E}" type="parTrans" cxnId="{9279268E-1434-4735-B5C1-1758A4F50A4C}">
      <dgm:prSet/>
      <dgm:spPr/>
      <dgm:t>
        <a:bodyPr/>
        <a:lstStyle/>
        <a:p>
          <a:pPr algn="ctr"/>
          <a:endParaRPr lang="en-GB"/>
        </a:p>
      </dgm:t>
    </dgm:pt>
    <dgm:pt modelId="{359092BF-F038-496D-8728-7413C7FADD1C}" type="sibTrans" cxnId="{9279268E-1434-4735-B5C1-1758A4F50A4C}">
      <dgm:prSet/>
      <dgm:spPr/>
      <dgm:t>
        <a:bodyPr/>
        <a:lstStyle/>
        <a:p>
          <a:pPr algn="ctr"/>
          <a:endParaRPr lang="en-GB"/>
        </a:p>
      </dgm:t>
    </dgm:pt>
    <dgm:pt modelId="{A64D1F95-590D-4134-9A9A-1DA202668F5B}">
      <dgm:prSet/>
      <dgm:spPr>
        <a:ln>
          <a:solidFill>
            <a:srgbClr val="0096C0"/>
          </a:solidFill>
        </a:ln>
      </dgm:spPr>
      <dgm:t>
        <a:bodyPr/>
        <a:lstStyle/>
        <a:p>
          <a:pPr algn="ctr"/>
          <a:r>
            <a:rPr lang="en-GB"/>
            <a:t>HR &amp; Remuneration Committee</a:t>
          </a:r>
        </a:p>
        <a:p>
          <a:pPr algn="ctr"/>
          <a:r>
            <a:rPr lang="en-GB"/>
            <a:t>Chair of HRC &amp; one trustee</a:t>
          </a:r>
        </a:p>
        <a:p>
          <a:pPr algn="ctr"/>
          <a:endParaRPr lang="en-GB"/>
        </a:p>
      </dgm:t>
    </dgm:pt>
    <dgm:pt modelId="{9039CFBA-8E90-46BD-9A2A-0CEF434AECE2}" type="parTrans" cxnId="{9A6C5205-3D56-402E-A74A-7431CB9F63DE}">
      <dgm:prSet/>
      <dgm:spPr/>
      <dgm:t>
        <a:bodyPr/>
        <a:lstStyle/>
        <a:p>
          <a:pPr algn="ctr"/>
          <a:endParaRPr lang="en-GB"/>
        </a:p>
      </dgm:t>
    </dgm:pt>
    <dgm:pt modelId="{C49E0708-A371-49D9-BC74-8BEA5A5C29D5}" type="sibTrans" cxnId="{9A6C5205-3D56-402E-A74A-7431CB9F63DE}">
      <dgm:prSet/>
      <dgm:spPr/>
      <dgm:t>
        <a:bodyPr/>
        <a:lstStyle/>
        <a:p>
          <a:pPr algn="ctr"/>
          <a:endParaRPr lang="en-GB"/>
        </a:p>
      </dgm:t>
    </dgm:pt>
    <dgm:pt modelId="{417262D4-EC90-4B3F-9F80-0AD84A15E4DE}" type="pres">
      <dgm:prSet presAssocID="{5427A6FF-C283-4530-BD21-6365F6575C79}" presName="hierChild1" presStyleCnt="0">
        <dgm:presLayoutVars>
          <dgm:chPref val="1"/>
          <dgm:dir/>
          <dgm:animOne val="branch"/>
          <dgm:animLvl val="lvl"/>
          <dgm:resizeHandles/>
        </dgm:presLayoutVars>
      </dgm:prSet>
      <dgm:spPr/>
    </dgm:pt>
    <dgm:pt modelId="{2485E718-D8E5-4D47-81A8-3BDD8F63C1C4}" type="pres">
      <dgm:prSet presAssocID="{6D7BA2CE-746D-4D35-8138-C7F6170A5EF5}" presName="hierRoot1" presStyleCnt="0"/>
      <dgm:spPr/>
    </dgm:pt>
    <dgm:pt modelId="{21B8344E-BB71-4305-9F65-7BEA67377C39}" type="pres">
      <dgm:prSet presAssocID="{6D7BA2CE-746D-4D35-8138-C7F6170A5EF5}" presName="composite" presStyleCnt="0"/>
      <dgm:spPr/>
    </dgm:pt>
    <dgm:pt modelId="{AE968B2F-9355-4E2A-A36E-616F23494286}" type="pres">
      <dgm:prSet presAssocID="{6D7BA2CE-746D-4D35-8138-C7F6170A5EF5}" presName="background" presStyleLbl="node0" presStyleIdx="0" presStyleCnt="1"/>
      <dgm:spPr>
        <a:solidFill>
          <a:srgbClr val="0096C0"/>
        </a:solidFill>
      </dgm:spPr>
    </dgm:pt>
    <dgm:pt modelId="{4FBF4DB9-265B-47C0-9D43-E2156DE91DD0}" type="pres">
      <dgm:prSet presAssocID="{6D7BA2CE-746D-4D35-8138-C7F6170A5EF5}" presName="text" presStyleLbl="fgAcc0" presStyleIdx="0" presStyleCnt="1" custLinFactNeighborY="-17612">
        <dgm:presLayoutVars>
          <dgm:chPref val="3"/>
        </dgm:presLayoutVars>
      </dgm:prSet>
      <dgm:spPr/>
    </dgm:pt>
    <dgm:pt modelId="{B0582249-5AC2-48C4-A4DB-DA4EF636D824}" type="pres">
      <dgm:prSet presAssocID="{6D7BA2CE-746D-4D35-8138-C7F6170A5EF5}" presName="hierChild2" presStyleCnt="0"/>
      <dgm:spPr/>
    </dgm:pt>
    <dgm:pt modelId="{6C94E6CA-1AAF-40C2-B36B-733707F18A68}" type="pres">
      <dgm:prSet presAssocID="{4206F288-89CB-4B5D-863E-088BF311C89A}" presName="Name10" presStyleLbl="parChTrans1D2" presStyleIdx="0" presStyleCnt="4"/>
      <dgm:spPr/>
    </dgm:pt>
    <dgm:pt modelId="{1116E699-76F2-4E2B-903C-4D294E30CA5B}" type="pres">
      <dgm:prSet presAssocID="{AB9CE668-5283-4D87-A3B1-5D995CF0CEFE}" presName="hierRoot2" presStyleCnt="0"/>
      <dgm:spPr/>
    </dgm:pt>
    <dgm:pt modelId="{79C7D1A7-E2EE-4AD4-83A6-050D8FDD0E74}" type="pres">
      <dgm:prSet presAssocID="{AB9CE668-5283-4D87-A3B1-5D995CF0CEFE}" presName="composite2" presStyleCnt="0"/>
      <dgm:spPr/>
    </dgm:pt>
    <dgm:pt modelId="{A115D74D-828A-4286-B8FF-D3E12F631691}" type="pres">
      <dgm:prSet presAssocID="{AB9CE668-5283-4D87-A3B1-5D995CF0CEFE}" presName="background2" presStyleLbl="node2" presStyleIdx="0" presStyleCnt="4"/>
      <dgm:spPr>
        <a:solidFill>
          <a:srgbClr val="0096C0"/>
        </a:solidFill>
      </dgm:spPr>
    </dgm:pt>
    <dgm:pt modelId="{E875F7EE-F066-4206-B759-CCB1C332077C}" type="pres">
      <dgm:prSet presAssocID="{AB9CE668-5283-4D87-A3B1-5D995CF0CEFE}" presName="text2" presStyleLbl="fgAcc2" presStyleIdx="0" presStyleCnt="4">
        <dgm:presLayoutVars>
          <dgm:chPref val="3"/>
        </dgm:presLayoutVars>
      </dgm:prSet>
      <dgm:spPr/>
    </dgm:pt>
    <dgm:pt modelId="{1900286C-C835-4698-B8F0-2F61F6AADBF0}" type="pres">
      <dgm:prSet presAssocID="{AB9CE668-5283-4D87-A3B1-5D995CF0CEFE}" presName="hierChild3" presStyleCnt="0"/>
      <dgm:spPr/>
    </dgm:pt>
    <dgm:pt modelId="{DC9D3A74-C8D3-4AE4-9963-1DF210A47671}" type="pres">
      <dgm:prSet presAssocID="{9039CFBA-8E90-46BD-9A2A-0CEF434AECE2}" presName="Name10" presStyleLbl="parChTrans1D2" presStyleIdx="1" presStyleCnt="4"/>
      <dgm:spPr/>
    </dgm:pt>
    <dgm:pt modelId="{F7E55463-8612-47D7-A085-EC8F54E1225C}" type="pres">
      <dgm:prSet presAssocID="{A64D1F95-590D-4134-9A9A-1DA202668F5B}" presName="hierRoot2" presStyleCnt="0"/>
      <dgm:spPr/>
    </dgm:pt>
    <dgm:pt modelId="{6FC03FD7-CD16-4CB1-9448-42D70BC48685}" type="pres">
      <dgm:prSet presAssocID="{A64D1F95-590D-4134-9A9A-1DA202668F5B}" presName="composite2" presStyleCnt="0"/>
      <dgm:spPr/>
    </dgm:pt>
    <dgm:pt modelId="{57CC56DA-7A90-405B-A531-D4B82365EC93}" type="pres">
      <dgm:prSet presAssocID="{A64D1F95-590D-4134-9A9A-1DA202668F5B}" presName="background2" presStyleLbl="node2" presStyleIdx="1" presStyleCnt="4"/>
      <dgm:spPr>
        <a:solidFill>
          <a:srgbClr val="0096C0"/>
        </a:solidFill>
      </dgm:spPr>
    </dgm:pt>
    <dgm:pt modelId="{342F8671-A56A-4888-810E-943DB6B1FF53}" type="pres">
      <dgm:prSet presAssocID="{A64D1F95-590D-4134-9A9A-1DA202668F5B}" presName="text2" presStyleLbl="fgAcc2" presStyleIdx="1" presStyleCnt="4">
        <dgm:presLayoutVars>
          <dgm:chPref val="3"/>
        </dgm:presLayoutVars>
      </dgm:prSet>
      <dgm:spPr/>
    </dgm:pt>
    <dgm:pt modelId="{F91B2A59-9779-4F23-86B0-A7D7B0F6E14F}" type="pres">
      <dgm:prSet presAssocID="{A64D1F95-590D-4134-9A9A-1DA202668F5B}" presName="hierChild3" presStyleCnt="0"/>
      <dgm:spPr/>
    </dgm:pt>
    <dgm:pt modelId="{ABDEB98D-1ED5-4D5A-AEA8-0EE4C6B47950}" type="pres">
      <dgm:prSet presAssocID="{45517132-2EF8-4167-A9E4-733F6001C781}" presName="Name10" presStyleLbl="parChTrans1D2" presStyleIdx="2" presStyleCnt="4"/>
      <dgm:spPr/>
    </dgm:pt>
    <dgm:pt modelId="{82FFB9A2-C150-4C0A-AC36-BDA0B8941F91}" type="pres">
      <dgm:prSet presAssocID="{CFB39E14-0F5C-47EE-9408-00827F082073}" presName="hierRoot2" presStyleCnt="0"/>
      <dgm:spPr/>
    </dgm:pt>
    <dgm:pt modelId="{25C87783-5597-4648-A076-894746934B95}" type="pres">
      <dgm:prSet presAssocID="{CFB39E14-0F5C-47EE-9408-00827F082073}" presName="composite2" presStyleCnt="0"/>
      <dgm:spPr/>
    </dgm:pt>
    <dgm:pt modelId="{51C3B547-2420-49DE-906C-611AD63310B4}" type="pres">
      <dgm:prSet presAssocID="{CFB39E14-0F5C-47EE-9408-00827F082073}" presName="background2" presStyleLbl="node2" presStyleIdx="2" presStyleCnt="4"/>
      <dgm:spPr>
        <a:solidFill>
          <a:srgbClr val="0096C0"/>
        </a:solidFill>
      </dgm:spPr>
    </dgm:pt>
    <dgm:pt modelId="{DC702D99-B030-4FB6-9E65-9FA55A4B1799}" type="pres">
      <dgm:prSet presAssocID="{CFB39E14-0F5C-47EE-9408-00827F082073}" presName="text2" presStyleLbl="fgAcc2" presStyleIdx="2" presStyleCnt="4">
        <dgm:presLayoutVars>
          <dgm:chPref val="3"/>
        </dgm:presLayoutVars>
      </dgm:prSet>
      <dgm:spPr/>
    </dgm:pt>
    <dgm:pt modelId="{A116781F-0E22-4D3E-A393-26B86D7CF06E}" type="pres">
      <dgm:prSet presAssocID="{CFB39E14-0F5C-47EE-9408-00827F082073}" presName="hierChild3" presStyleCnt="0"/>
      <dgm:spPr/>
    </dgm:pt>
    <dgm:pt modelId="{B49BF924-A236-4D98-8E68-FCABFF58C0E1}" type="pres">
      <dgm:prSet presAssocID="{A1920267-FA94-4CE7-82BA-047A61B6ED0E}" presName="Name10" presStyleLbl="parChTrans1D2" presStyleIdx="3" presStyleCnt="4"/>
      <dgm:spPr/>
    </dgm:pt>
    <dgm:pt modelId="{DC8186BB-AED7-4B92-BC2D-F97E932D0A1A}" type="pres">
      <dgm:prSet presAssocID="{35BD10A4-1B32-45D0-9F23-23AD817A00C5}" presName="hierRoot2" presStyleCnt="0"/>
      <dgm:spPr/>
    </dgm:pt>
    <dgm:pt modelId="{960A663A-E9E3-4D3F-A02A-10C3442D4824}" type="pres">
      <dgm:prSet presAssocID="{35BD10A4-1B32-45D0-9F23-23AD817A00C5}" presName="composite2" presStyleCnt="0"/>
      <dgm:spPr/>
    </dgm:pt>
    <dgm:pt modelId="{71DB107A-F1C9-4A60-8F6C-4B4DEC398477}" type="pres">
      <dgm:prSet presAssocID="{35BD10A4-1B32-45D0-9F23-23AD817A00C5}" presName="background2" presStyleLbl="node2" presStyleIdx="3" presStyleCnt="4"/>
      <dgm:spPr>
        <a:solidFill>
          <a:srgbClr val="0096C0"/>
        </a:solidFill>
      </dgm:spPr>
    </dgm:pt>
    <dgm:pt modelId="{04D11F95-F781-4771-8651-410AEF4D53D2}" type="pres">
      <dgm:prSet presAssocID="{35BD10A4-1B32-45D0-9F23-23AD817A00C5}" presName="text2" presStyleLbl="fgAcc2" presStyleIdx="3" presStyleCnt="4">
        <dgm:presLayoutVars>
          <dgm:chPref val="3"/>
        </dgm:presLayoutVars>
      </dgm:prSet>
      <dgm:spPr/>
    </dgm:pt>
    <dgm:pt modelId="{A41432B4-81D8-41B3-B35A-5F6B0FA9FA9E}" type="pres">
      <dgm:prSet presAssocID="{35BD10A4-1B32-45D0-9F23-23AD817A00C5}" presName="hierChild3" presStyleCnt="0"/>
      <dgm:spPr/>
    </dgm:pt>
  </dgm:ptLst>
  <dgm:cxnLst>
    <dgm:cxn modelId="{9A6C5205-3D56-402E-A74A-7431CB9F63DE}" srcId="{6D7BA2CE-746D-4D35-8138-C7F6170A5EF5}" destId="{A64D1F95-590D-4134-9A9A-1DA202668F5B}" srcOrd="1" destOrd="0" parTransId="{9039CFBA-8E90-46BD-9A2A-0CEF434AECE2}" sibTransId="{C49E0708-A371-49D9-BC74-8BEA5A5C29D5}"/>
    <dgm:cxn modelId="{0B909308-FD1B-4A94-AAFE-380E634197CB}" type="presOf" srcId="{6D7BA2CE-746D-4D35-8138-C7F6170A5EF5}" destId="{4FBF4DB9-265B-47C0-9D43-E2156DE91DD0}" srcOrd="0" destOrd="0" presId="urn:microsoft.com/office/officeart/2005/8/layout/hierarchy1"/>
    <dgm:cxn modelId="{815D5D17-0846-469B-96DA-92CBE64F0C71}" type="presOf" srcId="{5427A6FF-C283-4530-BD21-6365F6575C79}" destId="{417262D4-EC90-4B3F-9F80-0AD84A15E4DE}" srcOrd="0" destOrd="0" presId="urn:microsoft.com/office/officeart/2005/8/layout/hierarchy1"/>
    <dgm:cxn modelId="{99C65A1C-F83F-4D97-8BF7-40E8B1191A60}" type="presOf" srcId="{4206F288-89CB-4B5D-863E-088BF311C89A}" destId="{6C94E6CA-1AAF-40C2-B36B-733707F18A68}" srcOrd="0" destOrd="0" presId="urn:microsoft.com/office/officeart/2005/8/layout/hierarchy1"/>
    <dgm:cxn modelId="{72695324-3303-4E18-A3A1-EC65E8079875}" type="presOf" srcId="{AB9CE668-5283-4D87-A3B1-5D995CF0CEFE}" destId="{E875F7EE-F066-4206-B759-CCB1C332077C}" srcOrd="0" destOrd="0" presId="urn:microsoft.com/office/officeart/2005/8/layout/hierarchy1"/>
    <dgm:cxn modelId="{2B0BF52C-28F6-49B3-91C1-3E66024B8E12}" srcId="{5427A6FF-C283-4530-BD21-6365F6575C79}" destId="{6D7BA2CE-746D-4D35-8138-C7F6170A5EF5}" srcOrd="0" destOrd="0" parTransId="{7A81035B-DBE7-49EB-B157-899C79A8DD22}" sibTransId="{A5C1F5ED-AE49-47FA-B879-69FF41D7DECF}"/>
    <dgm:cxn modelId="{AE63B64D-712B-413D-A1AB-4C10B9F0D245}" type="presOf" srcId="{CFB39E14-0F5C-47EE-9408-00827F082073}" destId="{DC702D99-B030-4FB6-9E65-9FA55A4B1799}" srcOrd="0" destOrd="0" presId="urn:microsoft.com/office/officeart/2005/8/layout/hierarchy1"/>
    <dgm:cxn modelId="{1EC19752-7927-44A8-BF71-A0002FEF53DC}" type="presOf" srcId="{A64D1F95-590D-4134-9A9A-1DA202668F5B}" destId="{342F8671-A56A-4888-810E-943DB6B1FF53}" srcOrd="0" destOrd="0" presId="urn:microsoft.com/office/officeart/2005/8/layout/hierarchy1"/>
    <dgm:cxn modelId="{646A6D79-0A7D-4690-9146-1B63FFE71387}" type="presOf" srcId="{9039CFBA-8E90-46BD-9A2A-0CEF434AECE2}" destId="{DC9D3A74-C8D3-4AE4-9963-1DF210A47671}" srcOrd="0" destOrd="0" presId="urn:microsoft.com/office/officeart/2005/8/layout/hierarchy1"/>
    <dgm:cxn modelId="{BE68B659-1C83-4EAA-82E1-F399A51160E8}" type="presOf" srcId="{A1920267-FA94-4CE7-82BA-047A61B6ED0E}" destId="{B49BF924-A236-4D98-8E68-FCABFF58C0E1}" srcOrd="0" destOrd="0" presId="urn:microsoft.com/office/officeart/2005/8/layout/hierarchy1"/>
    <dgm:cxn modelId="{EDC54380-CD4C-474E-8F4D-36871C82F52B}" type="presOf" srcId="{45517132-2EF8-4167-A9E4-733F6001C781}" destId="{ABDEB98D-1ED5-4D5A-AEA8-0EE4C6B47950}" srcOrd="0" destOrd="0" presId="urn:microsoft.com/office/officeart/2005/8/layout/hierarchy1"/>
    <dgm:cxn modelId="{9279268E-1434-4735-B5C1-1758A4F50A4C}" srcId="{6D7BA2CE-746D-4D35-8138-C7F6170A5EF5}" destId="{35BD10A4-1B32-45D0-9F23-23AD817A00C5}" srcOrd="3" destOrd="0" parTransId="{A1920267-FA94-4CE7-82BA-047A61B6ED0E}" sibTransId="{359092BF-F038-496D-8728-7413C7FADD1C}"/>
    <dgm:cxn modelId="{157AC7A3-FFE3-4158-A773-B2AA9C9FEC81}" srcId="{6D7BA2CE-746D-4D35-8138-C7F6170A5EF5}" destId="{AB9CE668-5283-4D87-A3B1-5D995CF0CEFE}" srcOrd="0" destOrd="0" parTransId="{4206F288-89CB-4B5D-863E-088BF311C89A}" sibTransId="{367D7BF7-2A4B-4065-ADC0-E1712F38492D}"/>
    <dgm:cxn modelId="{FC98C4BE-B7A6-4FEE-95B6-28B4A5DD1698}" type="presOf" srcId="{35BD10A4-1B32-45D0-9F23-23AD817A00C5}" destId="{04D11F95-F781-4771-8651-410AEF4D53D2}" srcOrd="0" destOrd="0" presId="urn:microsoft.com/office/officeart/2005/8/layout/hierarchy1"/>
    <dgm:cxn modelId="{5CA288F0-5517-4051-B3E0-F7B7BC762304}" srcId="{6D7BA2CE-746D-4D35-8138-C7F6170A5EF5}" destId="{CFB39E14-0F5C-47EE-9408-00827F082073}" srcOrd="2" destOrd="0" parTransId="{45517132-2EF8-4167-A9E4-733F6001C781}" sibTransId="{4502AC75-615E-4BC9-9B96-94CBE49FD325}"/>
    <dgm:cxn modelId="{31687857-FA9D-4297-9EB0-249D2282F676}" type="presParOf" srcId="{417262D4-EC90-4B3F-9F80-0AD84A15E4DE}" destId="{2485E718-D8E5-4D47-81A8-3BDD8F63C1C4}" srcOrd="0" destOrd="0" presId="urn:microsoft.com/office/officeart/2005/8/layout/hierarchy1"/>
    <dgm:cxn modelId="{BAF07B1F-0835-4302-B533-DE9E7B02192E}" type="presParOf" srcId="{2485E718-D8E5-4D47-81A8-3BDD8F63C1C4}" destId="{21B8344E-BB71-4305-9F65-7BEA67377C39}" srcOrd="0" destOrd="0" presId="urn:microsoft.com/office/officeart/2005/8/layout/hierarchy1"/>
    <dgm:cxn modelId="{8F60FDE2-17C2-4008-ABA4-0F76630E810C}" type="presParOf" srcId="{21B8344E-BB71-4305-9F65-7BEA67377C39}" destId="{AE968B2F-9355-4E2A-A36E-616F23494286}" srcOrd="0" destOrd="0" presId="urn:microsoft.com/office/officeart/2005/8/layout/hierarchy1"/>
    <dgm:cxn modelId="{E32C5EE8-1B0F-4DB0-914E-50374BDC0B35}" type="presParOf" srcId="{21B8344E-BB71-4305-9F65-7BEA67377C39}" destId="{4FBF4DB9-265B-47C0-9D43-E2156DE91DD0}" srcOrd="1" destOrd="0" presId="urn:microsoft.com/office/officeart/2005/8/layout/hierarchy1"/>
    <dgm:cxn modelId="{D98B97EB-52E3-4CC1-A58F-769F7AFD55B8}" type="presParOf" srcId="{2485E718-D8E5-4D47-81A8-3BDD8F63C1C4}" destId="{B0582249-5AC2-48C4-A4DB-DA4EF636D824}" srcOrd="1" destOrd="0" presId="urn:microsoft.com/office/officeart/2005/8/layout/hierarchy1"/>
    <dgm:cxn modelId="{26909F9B-FBAB-4A79-A8C6-64A8F1E09ABF}" type="presParOf" srcId="{B0582249-5AC2-48C4-A4DB-DA4EF636D824}" destId="{6C94E6CA-1AAF-40C2-B36B-733707F18A68}" srcOrd="0" destOrd="0" presId="urn:microsoft.com/office/officeart/2005/8/layout/hierarchy1"/>
    <dgm:cxn modelId="{8DA9EDE1-D20C-4DF9-8FEC-8CCD451457B9}" type="presParOf" srcId="{B0582249-5AC2-48C4-A4DB-DA4EF636D824}" destId="{1116E699-76F2-4E2B-903C-4D294E30CA5B}" srcOrd="1" destOrd="0" presId="urn:microsoft.com/office/officeart/2005/8/layout/hierarchy1"/>
    <dgm:cxn modelId="{33741ECA-B8A1-4CFA-8FA0-72D7ACCBFD8E}" type="presParOf" srcId="{1116E699-76F2-4E2B-903C-4D294E30CA5B}" destId="{79C7D1A7-E2EE-4AD4-83A6-050D8FDD0E74}" srcOrd="0" destOrd="0" presId="urn:microsoft.com/office/officeart/2005/8/layout/hierarchy1"/>
    <dgm:cxn modelId="{05C61078-E2F2-4CDF-95EA-E2D88CFA9FB0}" type="presParOf" srcId="{79C7D1A7-E2EE-4AD4-83A6-050D8FDD0E74}" destId="{A115D74D-828A-4286-B8FF-D3E12F631691}" srcOrd="0" destOrd="0" presId="urn:microsoft.com/office/officeart/2005/8/layout/hierarchy1"/>
    <dgm:cxn modelId="{4C0030D9-DCEE-4537-A08A-1B6CA4557364}" type="presParOf" srcId="{79C7D1A7-E2EE-4AD4-83A6-050D8FDD0E74}" destId="{E875F7EE-F066-4206-B759-CCB1C332077C}" srcOrd="1" destOrd="0" presId="urn:microsoft.com/office/officeart/2005/8/layout/hierarchy1"/>
    <dgm:cxn modelId="{876D3A59-38E4-44B2-949F-83B59192ED77}" type="presParOf" srcId="{1116E699-76F2-4E2B-903C-4D294E30CA5B}" destId="{1900286C-C835-4698-B8F0-2F61F6AADBF0}" srcOrd="1" destOrd="0" presId="urn:microsoft.com/office/officeart/2005/8/layout/hierarchy1"/>
    <dgm:cxn modelId="{8899B8E3-3A09-4F12-AA6B-2C2E72284AED}" type="presParOf" srcId="{B0582249-5AC2-48C4-A4DB-DA4EF636D824}" destId="{DC9D3A74-C8D3-4AE4-9963-1DF210A47671}" srcOrd="2" destOrd="0" presId="urn:microsoft.com/office/officeart/2005/8/layout/hierarchy1"/>
    <dgm:cxn modelId="{E0F36017-ECB6-46FF-BF74-2E67AF3A5F8E}" type="presParOf" srcId="{B0582249-5AC2-48C4-A4DB-DA4EF636D824}" destId="{F7E55463-8612-47D7-A085-EC8F54E1225C}" srcOrd="3" destOrd="0" presId="urn:microsoft.com/office/officeart/2005/8/layout/hierarchy1"/>
    <dgm:cxn modelId="{F3E1DFE3-0731-442C-AD46-34E9B2359EB3}" type="presParOf" srcId="{F7E55463-8612-47D7-A085-EC8F54E1225C}" destId="{6FC03FD7-CD16-4CB1-9448-42D70BC48685}" srcOrd="0" destOrd="0" presId="urn:microsoft.com/office/officeart/2005/8/layout/hierarchy1"/>
    <dgm:cxn modelId="{3C0CEF02-D69F-44AB-B892-AC1CFEF090B2}" type="presParOf" srcId="{6FC03FD7-CD16-4CB1-9448-42D70BC48685}" destId="{57CC56DA-7A90-405B-A531-D4B82365EC93}" srcOrd="0" destOrd="0" presId="urn:microsoft.com/office/officeart/2005/8/layout/hierarchy1"/>
    <dgm:cxn modelId="{E7CBC1FD-309F-4389-B928-B97287062DC8}" type="presParOf" srcId="{6FC03FD7-CD16-4CB1-9448-42D70BC48685}" destId="{342F8671-A56A-4888-810E-943DB6B1FF53}" srcOrd="1" destOrd="0" presId="urn:microsoft.com/office/officeart/2005/8/layout/hierarchy1"/>
    <dgm:cxn modelId="{2CA79FD9-68E0-4B45-BC8A-8488B84BB023}" type="presParOf" srcId="{F7E55463-8612-47D7-A085-EC8F54E1225C}" destId="{F91B2A59-9779-4F23-86B0-A7D7B0F6E14F}" srcOrd="1" destOrd="0" presId="urn:microsoft.com/office/officeart/2005/8/layout/hierarchy1"/>
    <dgm:cxn modelId="{E599C4B1-3011-4EEC-8823-BCB11AE58BB9}" type="presParOf" srcId="{B0582249-5AC2-48C4-A4DB-DA4EF636D824}" destId="{ABDEB98D-1ED5-4D5A-AEA8-0EE4C6B47950}" srcOrd="4" destOrd="0" presId="urn:microsoft.com/office/officeart/2005/8/layout/hierarchy1"/>
    <dgm:cxn modelId="{1D819A32-5A2E-4B81-8ADA-4451659B3D27}" type="presParOf" srcId="{B0582249-5AC2-48C4-A4DB-DA4EF636D824}" destId="{82FFB9A2-C150-4C0A-AC36-BDA0B8941F91}" srcOrd="5" destOrd="0" presId="urn:microsoft.com/office/officeart/2005/8/layout/hierarchy1"/>
    <dgm:cxn modelId="{266A733C-2DBA-4770-94F4-9A60E6651D80}" type="presParOf" srcId="{82FFB9A2-C150-4C0A-AC36-BDA0B8941F91}" destId="{25C87783-5597-4648-A076-894746934B95}" srcOrd="0" destOrd="0" presId="urn:microsoft.com/office/officeart/2005/8/layout/hierarchy1"/>
    <dgm:cxn modelId="{C8D160C8-245E-40E5-8F2D-4FAEACB8A537}" type="presParOf" srcId="{25C87783-5597-4648-A076-894746934B95}" destId="{51C3B547-2420-49DE-906C-611AD63310B4}" srcOrd="0" destOrd="0" presId="urn:microsoft.com/office/officeart/2005/8/layout/hierarchy1"/>
    <dgm:cxn modelId="{7A608BC3-337A-47C5-9C8E-775FC68EAD7A}" type="presParOf" srcId="{25C87783-5597-4648-A076-894746934B95}" destId="{DC702D99-B030-4FB6-9E65-9FA55A4B1799}" srcOrd="1" destOrd="0" presId="urn:microsoft.com/office/officeart/2005/8/layout/hierarchy1"/>
    <dgm:cxn modelId="{431D448B-7ADE-4303-8B82-A8D6A3455141}" type="presParOf" srcId="{82FFB9A2-C150-4C0A-AC36-BDA0B8941F91}" destId="{A116781F-0E22-4D3E-A393-26B86D7CF06E}" srcOrd="1" destOrd="0" presId="urn:microsoft.com/office/officeart/2005/8/layout/hierarchy1"/>
    <dgm:cxn modelId="{C0592832-5484-438D-98C7-A454F8EE30FC}" type="presParOf" srcId="{B0582249-5AC2-48C4-A4DB-DA4EF636D824}" destId="{B49BF924-A236-4D98-8E68-FCABFF58C0E1}" srcOrd="6" destOrd="0" presId="urn:microsoft.com/office/officeart/2005/8/layout/hierarchy1"/>
    <dgm:cxn modelId="{94A58DB6-C274-408B-A271-870B7C211CB8}" type="presParOf" srcId="{B0582249-5AC2-48C4-A4DB-DA4EF636D824}" destId="{DC8186BB-AED7-4B92-BC2D-F97E932D0A1A}" srcOrd="7" destOrd="0" presId="urn:microsoft.com/office/officeart/2005/8/layout/hierarchy1"/>
    <dgm:cxn modelId="{915BFF35-D249-472A-8607-4C777644733E}" type="presParOf" srcId="{DC8186BB-AED7-4B92-BC2D-F97E932D0A1A}" destId="{960A663A-E9E3-4D3F-A02A-10C3442D4824}" srcOrd="0" destOrd="0" presId="urn:microsoft.com/office/officeart/2005/8/layout/hierarchy1"/>
    <dgm:cxn modelId="{14662B62-CB2A-4B95-B193-1004FF5193D4}" type="presParOf" srcId="{960A663A-E9E3-4D3F-A02A-10C3442D4824}" destId="{71DB107A-F1C9-4A60-8F6C-4B4DEC398477}" srcOrd="0" destOrd="0" presId="urn:microsoft.com/office/officeart/2005/8/layout/hierarchy1"/>
    <dgm:cxn modelId="{0190718B-6C6E-4C3E-B3FA-BA8BB340DAFD}" type="presParOf" srcId="{960A663A-E9E3-4D3F-A02A-10C3442D4824}" destId="{04D11F95-F781-4771-8651-410AEF4D53D2}" srcOrd="1" destOrd="0" presId="urn:microsoft.com/office/officeart/2005/8/layout/hierarchy1"/>
    <dgm:cxn modelId="{06FD30E1-320A-4C81-B63F-509F135D041B}" type="presParOf" srcId="{DC8186BB-AED7-4B92-BC2D-F97E932D0A1A}" destId="{A41432B4-81D8-41B3-B35A-5F6B0FA9FA9E}" srcOrd="1" destOrd="0" presId="urn:microsoft.com/office/officeart/2005/8/layout/hierarchy1"/>
  </dgm:cxnLst>
  <dgm:bg/>
  <dgm:whole/>
  <dgm:extLst>
    <a:ext uri="http://schemas.microsoft.com/office/drawing/2008/diagram">
      <dsp:dataModelExt xmlns:dsp="http://schemas.microsoft.com/office/drawing/2008/diagram" relId="rId2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9BF924-A236-4D98-8E68-FCABFF58C0E1}">
      <dsp:nvSpPr>
        <dsp:cNvPr id="0" name=""/>
        <dsp:cNvSpPr/>
      </dsp:nvSpPr>
      <dsp:spPr>
        <a:xfrm>
          <a:off x="2564077" y="939674"/>
          <a:ext cx="2013423" cy="442224"/>
        </a:xfrm>
        <a:custGeom>
          <a:avLst/>
          <a:gdLst/>
          <a:ahLst/>
          <a:cxnLst/>
          <a:rect l="0" t="0" r="0" b="0"/>
          <a:pathLst>
            <a:path>
              <a:moveTo>
                <a:pt x="0" y="0"/>
              </a:moveTo>
              <a:lnTo>
                <a:pt x="0" y="340485"/>
              </a:lnTo>
              <a:lnTo>
                <a:pt x="2013423" y="340485"/>
              </a:lnTo>
              <a:lnTo>
                <a:pt x="2013423" y="44222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DEB98D-1ED5-4D5A-AEA8-0EE4C6B47950}">
      <dsp:nvSpPr>
        <dsp:cNvPr id="0" name=""/>
        <dsp:cNvSpPr/>
      </dsp:nvSpPr>
      <dsp:spPr>
        <a:xfrm>
          <a:off x="2564077" y="939674"/>
          <a:ext cx="671141" cy="442224"/>
        </a:xfrm>
        <a:custGeom>
          <a:avLst/>
          <a:gdLst/>
          <a:ahLst/>
          <a:cxnLst/>
          <a:rect l="0" t="0" r="0" b="0"/>
          <a:pathLst>
            <a:path>
              <a:moveTo>
                <a:pt x="0" y="0"/>
              </a:moveTo>
              <a:lnTo>
                <a:pt x="0" y="340485"/>
              </a:lnTo>
              <a:lnTo>
                <a:pt x="671141" y="340485"/>
              </a:lnTo>
              <a:lnTo>
                <a:pt x="671141" y="44222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9D3A74-C8D3-4AE4-9963-1DF210A47671}">
      <dsp:nvSpPr>
        <dsp:cNvPr id="0" name=""/>
        <dsp:cNvSpPr/>
      </dsp:nvSpPr>
      <dsp:spPr>
        <a:xfrm>
          <a:off x="1892935" y="939674"/>
          <a:ext cx="671141" cy="442224"/>
        </a:xfrm>
        <a:custGeom>
          <a:avLst/>
          <a:gdLst/>
          <a:ahLst/>
          <a:cxnLst/>
          <a:rect l="0" t="0" r="0" b="0"/>
          <a:pathLst>
            <a:path>
              <a:moveTo>
                <a:pt x="671141" y="0"/>
              </a:moveTo>
              <a:lnTo>
                <a:pt x="671141" y="340485"/>
              </a:lnTo>
              <a:lnTo>
                <a:pt x="0" y="340485"/>
              </a:lnTo>
              <a:lnTo>
                <a:pt x="0" y="44222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94E6CA-1AAF-40C2-B36B-733707F18A68}">
      <dsp:nvSpPr>
        <dsp:cNvPr id="0" name=""/>
        <dsp:cNvSpPr/>
      </dsp:nvSpPr>
      <dsp:spPr>
        <a:xfrm>
          <a:off x="550653" y="939674"/>
          <a:ext cx="2013423" cy="442224"/>
        </a:xfrm>
        <a:custGeom>
          <a:avLst/>
          <a:gdLst/>
          <a:ahLst/>
          <a:cxnLst/>
          <a:rect l="0" t="0" r="0" b="0"/>
          <a:pathLst>
            <a:path>
              <a:moveTo>
                <a:pt x="2013423" y="0"/>
              </a:moveTo>
              <a:lnTo>
                <a:pt x="2013423" y="340485"/>
              </a:lnTo>
              <a:lnTo>
                <a:pt x="0" y="340485"/>
              </a:lnTo>
              <a:lnTo>
                <a:pt x="0" y="44222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968B2F-9355-4E2A-A36E-616F23494286}">
      <dsp:nvSpPr>
        <dsp:cNvPr id="0" name=""/>
        <dsp:cNvSpPr/>
      </dsp:nvSpPr>
      <dsp:spPr>
        <a:xfrm>
          <a:off x="2014961" y="242298"/>
          <a:ext cx="1098231" cy="697376"/>
        </a:xfrm>
        <a:prstGeom prst="roundRect">
          <a:avLst>
            <a:gd name="adj" fmla="val 10000"/>
          </a:avLst>
        </a:prstGeom>
        <a:solidFill>
          <a:srgbClr val="0096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FBF4DB9-265B-47C0-9D43-E2156DE91DD0}">
      <dsp:nvSpPr>
        <dsp:cNvPr id="0" name=""/>
        <dsp:cNvSpPr/>
      </dsp:nvSpPr>
      <dsp:spPr>
        <a:xfrm>
          <a:off x="2136987" y="358222"/>
          <a:ext cx="1098231" cy="697376"/>
        </a:xfrm>
        <a:prstGeom prst="roundRect">
          <a:avLst>
            <a:gd name="adj" fmla="val 10000"/>
          </a:avLst>
        </a:prstGeom>
        <a:solidFill>
          <a:schemeClr val="lt1">
            <a:alpha val="90000"/>
            <a:hueOff val="0"/>
            <a:satOff val="0"/>
            <a:lumOff val="0"/>
            <a:alphaOff val="0"/>
          </a:schemeClr>
        </a:solidFill>
        <a:ln w="12700" cap="flat" cmpd="sng" algn="ctr">
          <a:solidFill>
            <a:srgbClr val="0096C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Board of Trustees - 10 trustees</a:t>
          </a:r>
        </a:p>
      </dsp:txBody>
      <dsp:txXfrm>
        <a:off x="2157412" y="378647"/>
        <a:ext cx="1057381" cy="656526"/>
      </dsp:txXfrm>
    </dsp:sp>
    <dsp:sp modelId="{A115D74D-828A-4286-B8FF-D3E12F631691}">
      <dsp:nvSpPr>
        <dsp:cNvPr id="0" name=""/>
        <dsp:cNvSpPr/>
      </dsp:nvSpPr>
      <dsp:spPr>
        <a:xfrm>
          <a:off x="1538" y="1381898"/>
          <a:ext cx="1098231" cy="697376"/>
        </a:xfrm>
        <a:prstGeom prst="roundRect">
          <a:avLst>
            <a:gd name="adj" fmla="val 10000"/>
          </a:avLst>
        </a:prstGeom>
        <a:solidFill>
          <a:srgbClr val="0096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875F7EE-F066-4206-B759-CCB1C332077C}">
      <dsp:nvSpPr>
        <dsp:cNvPr id="0" name=""/>
        <dsp:cNvSpPr/>
      </dsp:nvSpPr>
      <dsp:spPr>
        <a:xfrm>
          <a:off x="123563" y="1497823"/>
          <a:ext cx="1098231" cy="697376"/>
        </a:xfrm>
        <a:prstGeom prst="roundRect">
          <a:avLst>
            <a:gd name="adj" fmla="val 10000"/>
          </a:avLst>
        </a:prstGeom>
        <a:solidFill>
          <a:schemeClr val="lt1">
            <a:alpha val="90000"/>
            <a:hueOff val="0"/>
            <a:satOff val="0"/>
            <a:lumOff val="0"/>
            <a:alphaOff val="0"/>
          </a:schemeClr>
        </a:solidFill>
        <a:ln w="12700" cap="flat" cmpd="sng" algn="ctr">
          <a:solidFill>
            <a:srgbClr val="0096C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Finance Committee</a:t>
          </a:r>
        </a:p>
        <a:p>
          <a:pPr marL="0" lvl="0" indent="0" algn="ctr" defTabSz="311150">
            <a:lnSpc>
              <a:spcPct val="90000"/>
            </a:lnSpc>
            <a:spcBef>
              <a:spcPct val="0"/>
            </a:spcBef>
            <a:spcAft>
              <a:spcPct val="35000"/>
            </a:spcAft>
            <a:buNone/>
          </a:pPr>
          <a:r>
            <a:rPr lang="en-GB" sz="700" kern="1200"/>
            <a:t>Chair of FC plus one trustee	</a:t>
          </a:r>
        </a:p>
      </dsp:txBody>
      <dsp:txXfrm>
        <a:off x="143988" y="1518248"/>
        <a:ext cx="1057381" cy="656526"/>
      </dsp:txXfrm>
    </dsp:sp>
    <dsp:sp modelId="{57CC56DA-7A90-405B-A531-D4B82365EC93}">
      <dsp:nvSpPr>
        <dsp:cNvPr id="0" name=""/>
        <dsp:cNvSpPr/>
      </dsp:nvSpPr>
      <dsp:spPr>
        <a:xfrm>
          <a:off x="1343820" y="1381898"/>
          <a:ext cx="1098231" cy="697376"/>
        </a:xfrm>
        <a:prstGeom prst="roundRect">
          <a:avLst>
            <a:gd name="adj" fmla="val 10000"/>
          </a:avLst>
        </a:prstGeom>
        <a:solidFill>
          <a:srgbClr val="0096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42F8671-A56A-4888-810E-943DB6B1FF53}">
      <dsp:nvSpPr>
        <dsp:cNvPr id="0" name=""/>
        <dsp:cNvSpPr/>
      </dsp:nvSpPr>
      <dsp:spPr>
        <a:xfrm>
          <a:off x="1465846" y="1497823"/>
          <a:ext cx="1098231" cy="697376"/>
        </a:xfrm>
        <a:prstGeom prst="roundRect">
          <a:avLst>
            <a:gd name="adj" fmla="val 10000"/>
          </a:avLst>
        </a:prstGeom>
        <a:solidFill>
          <a:schemeClr val="lt1">
            <a:alpha val="90000"/>
            <a:hueOff val="0"/>
            <a:satOff val="0"/>
            <a:lumOff val="0"/>
            <a:alphaOff val="0"/>
          </a:schemeClr>
        </a:solidFill>
        <a:ln w="12700" cap="flat" cmpd="sng" algn="ctr">
          <a:solidFill>
            <a:srgbClr val="0096C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HR &amp; Remuneration Committee</a:t>
          </a:r>
        </a:p>
        <a:p>
          <a:pPr marL="0" lvl="0" indent="0" algn="ctr" defTabSz="311150">
            <a:lnSpc>
              <a:spcPct val="90000"/>
            </a:lnSpc>
            <a:spcBef>
              <a:spcPct val="0"/>
            </a:spcBef>
            <a:spcAft>
              <a:spcPct val="35000"/>
            </a:spcAft>
            <a:buNone/>
          </a:pPr>
          <a:r>
            <a:rPr lang="en-GB" sz="700" kern="1200"/>
            <a:t>Chair of HRC &amp; one trustee</a:t>
          </a:r>
        </a:p>
        <a:p>
          <a:pPr marL="0" lvl="0" indent="0" algn="ctr" defTabSz="311150">
            <a:lnSpc>
              <a:spcPct val="90000"/>
            </a:lnSpc>
            <a:spcBef>
              <a:spcPct val="0"/>
            </a:spcBef>
            <a:spcAft>
              <a:spcPct val="35000"/>
            </a:spcAft>
            <a:buNone/>
          </a:pPr>
          <a:endParaRPr lang="en-GB" sz="700" kern="1200"/>
        </a:p>
      </dsp:txBody>
      <dsp:txXfrm>
        <a:off x="1486271" y="1518248"/>
        <a:ext cx="1057381" cy="656526"/>
      </dsp:txXfrm>
    </dsp:sp>
    <dsp:sp modelId="{51C3B547-2420-49DE-906C-611AD63310B4}">
      <dsp:nvSpPr>
        <dsp:cNvPr id="0" name=""/>
        <dsp:cNvSpPr/>
      </dsp:nvSpPr>
      <dsp:spPr>
        <a:xfrm>
          <a:off x="2686102" y="1381898"/>
          <a:ext cx="1098231" cy="697376"/>
        </a:xfrm>
        <a:prstGeom prst="roundRect">
          <a:avLst>
            <a:gd name="adj" fmla="val 10000"/>
          </a:avLst>
        </a:prstGeom>
        <a:solidFill>
          <a:srgbClr val="0096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C702D99-B030-4FB6-9E65-9FA55A4B1799}">
      <dsp:nvSpPr>
        <dsp:cNvPr id="0" name=""/>
        <dsp:cNvSpPr/>
      </dsp:nvSpPr>
      <dsp:spPr>
        <a:xfrm>
          <a:off x="2808128" y="1497823"/>
          <a:ext cx="1098231" cy="697376"/>
        </a:xfrm>
        <a:prstGeom prst="roundRect">
          <a:avLst>
            <a:gd name="adj" fmla="val 10000"/>
          </a:avLst>
        </a:prstGeom>
        <a:solidFill>
          <a:schemeClr val="lt1">
            <a:alpha val="90000"/>
            <a:hueOff val="0"/>
            <a:satOff val="0"/>
            <a:lumOff val="0"/>
            <a:alphaOff val="0"/>
          </a:schemeClr>
        </a:solidFill>
        <a:ln w="12700" cap="flat" cmpd="sng" algn="ctr">
          <a:solidFill>
            <a:srgbClr val="0096C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Science &amp; Conservation Committee</a:t>
          </a:r>
        </a:p>
        <a:p>
          <a:pPr marL="0" lvl="0" indent="0" algn="ctr" defTabSz="311150">
            <a:lnSpc>
              <a:spcPct val="90000"/>
            </a:lnSpc>
            <a:spcBef>
              <a:spcPct val="0"/>
            </a:spcBef>
            <a:spcAft>
              <a:spcPct val="35000"/>
            </a:spcAft>
            <a:buNone/>
          </a:pPr>
          <a:r>
            <a:rPr lang="en-GB" sz="700" kern="1200"/>
            <a:t>Chair of SCC plus two trustees</a:t>
          </a:r>
        </a:p>
      </dsp:txBody>
      <dsp:txXfrm>
        <a:off x="2828553" y="1518248"/>
        <a:ext cx="1057381" cy="656526"/>
      </dsp:txXfrm>
    </dsp:sp>
    <dsp:sp modelId="{71DB107A-F1C9-4A60-8F6C-4B4DEC398477}">
      <dsp:nvSpPr>
        <dsp:cNvPr id="0" name=""/>
        <dsp:cNvSpPr/>
      </dsp:nvSpPr>
      <dsp:spPr>
        <a:xfrm>
          <a:off x="4028385" y="1381898"/>
          <a:ext cx="1098231" cy="697376"/>
        </a:xfrm>
        <a:prstGeom prst="roundRect">
          <a:avLst>
            <a:gd name="adj" fmla="val 10000"/>
          </a:avLst>
        </a:prstGeom>
        <a:solidFill>
          <a:srgbClr val="0096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4D11F95-F781-4771-8651-410AEF4D53D2}">
      <dsp:nvSpPr>
        <dsp:cNvPr id="0" name=""/>
        <dsp:cNvSpPr/>
      </dsp:nvSpPr>
      <dsp:spPr>
        <a:xfrm>
          <a:off x="4150410" y="1497823"/>
          <a:ext cx="1098231" cy="697376"/>
        </a:xfrm>
        <a:prstGeom prst="roundRect">
          <a:avLst>
            <a:gd name="adj" fmla="val 10000"/>
          </a:avLst>
        </a:prstGeom>
        <a:solidFill>
          <a:schemeClr val="lt1">
            <a:alpha val="90000"/>
            <a:hueOff val="0"/>
            <a:satOff val="0"/>
            <a:lumOff val="0"/>
            <a:alphaOff val="0"/>
          </a:schemeClr>
        </a:solidFill>
        <a:ln w="12700" cap="flat" cmpd="sng" algn="ctr">
          <a:solidFill>
            <a:srgbClr val="0096C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Fundraising &amp; Engagement Committee</a:t>
          </a:r>
        </a:p>
        <a:p>
          <a:pPr marL="0" lvl="0" indent="0" algn="ctr" defTabSz="311150">
            <a:lnSpc>
              <a:spcPct val="90000"/>
            </a:lnSpc>
            <a:spcBef>
              <a:spcPct val="0"/>
            </a:spcBef>
            <a:spcAft>
              <a:spcPct val="35000"/>
            </a:spcAft>
            <a:buNone/>
          </a:pPr>
          <a:r>
            <a:rPr lang="en-GB" sz="700" kern="1200"/>
            <a:t>Chair of F&amp;E &amp; one trustee</a:t>
          </a:r>
        </a:p>
      </dsp:txBody>
      <dsp:txXfrm>
        <a:off x="4170835" y="1518248"/>
        <a:ext cx="1057381" cy="65652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e7b768-b2f4-4ba4-ab25-85b81122f2c5">
      <UserInfo>
        <DisplayName/>
        <AccountId xsi:nil="true"/>
        <AccountType/>
      </UserInfo>
    </SharedWithUsers>
    <TaxCatchAll xmlns="9fe7b768-b2f4-4ba4-ab25-85b81122f2c5" xsi:nil="true"/>
    <lcf76f155ced4ddcb4097134ff3c332f xmlns="1008aa2e-ebe7-4930-83af-ed76dae942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14DF30D38CF546BE60041460424A96" ma:contentTypeVersion="" ma:contentTypeDescription="Create a new document." ma:contentTypeScope="" ma:versionID="613b9c459e98ef90a7e22cb212d3b6e4">
  <xsd:schema xmlns:xsd="http://www.w3.org/2001/XMLSchema" xmlns:xs="http://www.w3.org/2001/XMLSchema" xmlns:p="http://schemas.microsoft.com/office/2006/metadata/properties" xmlns:ns2="1008aa2e-ebe7-4930-83af-ed76dae942b3" xmlns:ns3="9fe7b768-b2f4-4ba4-ab25-85b81122f2c5" targetNamespace="http://schemas.microsoft.com/office/2006/metadata/properties" ma:root="true" ma:fieldsID="127968e7abe48e2a542fd4570e01e708" ns2:_="" ns3:_="">
    <xsd:import namespace="1008aa2e-ebe7-4930-83af-ed76dae942b3"/>
    <xsd:import namespace="9fe7b768-b2f4-4ba4-ab25-85b81122f2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8aa2e-ebe7-4930-83af-ed76dae94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c8b361-c297-43ec-b489-df3419723f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e7b768-b2f4-4ba4-ab25-85b81122f2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7462f6a-86d2-46fe-b10c-a6878070f93d}" ma:internalName="TaxCatchAll" ma:showField="CatchAllData" ma:web="9fe7b768-b2f4-4ba4-ab25-85b81122f2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50738E-F99F-4A41-AF09-EE922E00D160}">
  <ds:schemaRefs>
    <ds:schemaRef ds:uri="http://schemas.openxmlformats.org/officeDocument/2006/bibliography"/>
  </ds:schemaRefs>
</ds:datastoreItem>
</file>

<file path=customXml/itemProps2.xml><?xml version="1.0" encoding="utf-8"?>
<ds:datastoreItem xmlns:ds="http://schemas.openxmlformats.org/officeDocument/2006/customXml" ds:itemID="{EA2B2293-7099-4F8D-984A-E36938CE26BA}">
  <ds:schemaRefs>
    <ds:schemaRef ds:uri="http://schemas.microsoft.com/office/2006/metadata/properties"/>
    <ds:schemaRef ds:uri="http://schemas.microsoft.com/office/infopath/2007/PartnerControls"/>
    <ds:schemaRef ds:uri="9fe7b768-b2f4-4ba4-ab25-85b81122f2c5"/>
    <ds:schemaRef ds:uri="1008aa2e-ebe7-4930-83af-ed76dae942b3"/>
  </ds:schemaRefs>
</ds:datastoreItem>
</file>

<file path=customXml/itemProps3.xml><?xml version="1.0" encoding="utf-8"?>
<ds:datastoreItem xmlns:ds="http://schemas.openxmlformats.org/officeDocument/2006/customXml" ds:itemID="{29C2E2BB-E497-42E3-82CB-05F7976ECD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8aa2e-ebe7-4930-83af-ed76dae942b3"/>
    <ds:schemaRef ds:uri="9fe7b768-b2f4-4ba4-ab25-85b81122f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68BACC-A18F-492A-BBDC-6CE6770AF3C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Burrows</dc:creator>
  <keywords/>
  <dc:description/>
  <lastModifiedBy>Tom Luck</lastModifiedBy>
  <revision>57</revision>
  <lastPrinted>2021-05-13T06:28:00.0000000Z</lastPrinted>
  <dcterms:created xsi:type="dcterms:W3CDTF">2026-07-09T10:14:00.0000000Z</dcterms:created>
  <dcterms:modified xsi:type="dcterms:W3CDTF">2026-09-07T10:09:40.8881373Z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0x0101000D14DF30D38CF546BE60041460424A96</vt:lpwstr>
  </property>
  <property fmtid="{D5CDD505-2E9C-101B-9397-08002B2CF9AE}" pid="3" name="Order">
    <vt:r8>671900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docLang">
    <vt:lpwstr>en</vt:lpwstr>
  </property>
</Properties>
</file>